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A3B" w:rsidRDefault="00713A3B" w:rsidP="00713A3B">
      <w:pPr>
        <w:spacing w:line="480" w:lineRule="auto"/>
        <w:jc w:val="center"/>
        <w:rPr>
          <w:rFonts w:ascii="Times New Roman" w:hAnsi="Times New Roman" w:cs="Times New Roman"/>
          <w:b/>
          <w:color w:val="000000"/>
          <w:sz w:val="24"/>
          <w:szCs w:val="24"/>
          <w:lang w:val="en-US"/>
        </w:rPr>
      </w:pPr>
      <w:r w:rsidRPr="00FB2833">
        <w:rPr>
          <w:rFonts w:ascii="Times New Roman" w:hAnsi="Times New Roman" w:cs="Times New Roman"/>
          <w:b/>
          <w:color w:val="000000"/>
          <w:sz w:val="24"/>
          <w:szCs w:val="24"/>
          <w:lang w:val="en-US"/>
        </w:rPr>
        <w:t>BAB I</w:t>
      </w:r>
    </w:p>
    <w:p w:rsidR="00713A3B" w:rsidRPr="00FB2833" w:rsidRDefault="00713A3B" w:rsidP="00713A3B">
      <w:pPr>
        <w:spacing w:line="480" w:lineRule="auto"/>
        <w:jc w:val="center"/>
        <w:rPr>
          <w:rFonts w:ascii="Times New Roman" w:hAnsi="Times New Roman" w:cs="Times New Roman"/>
          <w:b/>
          <w:color w:val="000000"/>
          <w:sz w:val="24"/>
          <w:szCs w:val="24"/>
          <w:lang w:val="en-US"/>
        </w:rPr>
      </w:pPr>
      <w:r w:rsidRPr="00FB2833">
        <w:rPr>
          <w:rFonts w:ascii="Times New Roman" w:hAnsi="Times New Roman" w:cs="Times New Roman"/>
          <w:b/>
          <w:color w:val="000000"/>
          <w:sz w:val="24"/>
          <w:szCs w:val="24"/>
          <w:lang w:val="en-US"/>
        </w:rPr>
        <w:t>PENDAHULUAN</w:t>
      </w:r>
    </w:p>
    <w:p w:rsidR="00713A3B" w:rsidRPr="00FB2833" w:rsidRDefault="00713A3B" w:rsidP="00713A3B">
      <w:pPr>
        <w:pStyle w:val="ListParagraph"/>
        <w:numPr>
          <w:ilvl w:val="1"/>
          <w:numId w:val="1"/>
        </w:numPr>
        <w:spacing w:after="0" w:line="480" w:lineRule="auto"/>
        <w:ind w:left="567" w:hanging="567"/>
        <w:jc w:val="both"/>
        <w:rPr>
          <w:rFonts w:ascii="Times New Roman" w:hAnsi="Times New Roman" w:cs="Times New Roman"/>
          <w:b/>
          <w:color w:val="000000"/>
          <w:sz w:val="24"/>
          <w:szCs w:val="24"/>
        </w:rPr>
      </w:pPr>
      <w:r w:rsidRPr="00FB2833">
        <w:rPr>
          <w:rFonts w:ascii="Times New Roman" w:hAnsi="Times New Roman" w:cs="Times New Roman"/>
          <w:b/>
          <w:color w:val="000000"/>
          <w:sz w:val="24"/>
          <w:szCs w:val="24"/>
        </w:rPr>
        <w:t>Latar Belakang</w:t>
      </w:r>
    </w:p>
    <w:p w:rsidR="00713A3B" w:rsidRPr="00FB2833" w:rsidRDefault="00713A3B" w:rsidP="00713A3B">
      <w:pPr>
        <w:pStyle w:val="ListParagraph"/>
        <w:tabs>
          <w:tab w:val="left" w:pos="720"/>
        </w:tabs>
        <w:spacing w:after="0" w:line="480" w:lineRule="auto"/>
        <w:ind w:left="0"/>
        <w:jc w:val="both"/>
        <w:rPr>
          <w:rFonts w:ascii="Times New Roman" w:hAnsi="Times New Roman" w:cs="Times New Roman"/>
          <w:sz w:val="24"/>
          <w:szCs w:val="24"/>
        </w:rPr>
      </w:pPr>
      <w:r w:rsidRPr="00FB2833">
        <w:rPr>
          <w:rFonts w:ascii="Times New Roman" w:hAnsi="Times New Roman" w:cs="Times New Roman"/>
          <w:b/>
          <w:color w:val="000000"/>
          <w:sz w:val="24"/>
          <w:szCs w:val="24"/>
        </w:rPr>
        <w:tab/>
      </w:r>
      <w:proofErr w:type="gramStart"/>
      <w:r w:rsidRPr="00FB2833">
        <w:rPr>
          <w:rFonts w:ascii="Times New Roman" w:hAnsi="Times New Roman" w:cs="Times New Roman"/>
          <w:sz w:val="24"/>
          <w:szCs w:val="24"/>
        </w:rPr>
        <w:t>Bank sebagai lembaga kepercayaan dan merupakan bagian dari sistem moneter mempunyai kedudukan strategis sebagai penunjang pembangunan ekonomi.</w:t>
      </w:r>
      <w:proofErr w:type="gramEnd"/>
      <w:r w:rsidRPr="00FB2833">
        <w:rPr>
          <w:rFonts w:ascii="Times New Roman" w:hAnsi="Times New Roman" w:cs="Times New Roman"/>
          <w:sz w:val="24"/>
          <w:szCs w:val="24"/>
        </w:rPr>
        <w:t xml:space="preserve"> Pengelolaan bank dituntut untuk senantiasa menjaga keseimbangan antara pemeliharaan tingkat likuiditas yang cukup dan rentabilitas bank yang tinggi serta pemenuhan kebutuhan modal. Pemeliharaan kesehatan bank antara lain dilakukan dengan tetap menjaga likuiditasnya sehingga bank bisa memenuhi </w:t>
      </w:r>
      <w:proofErr w:type="gramStart"/>
      <w:r w:rsidRPr="00FB2833">
        <w:rPr>
          <w:rFonts w:ascii="Times New Roman" w:hAnsi="Times New Roman" w:cs="Times New Roman"/>
          <w:sz w:val="24"/>
          <w:szCs w:val="24"/>
        </w:rPr>
        <w:t xml:space="preserve">kewajiban </w:t>
      </w:r>
      <w:r w:rsidR="00C15E97">
        <w:rPr>
          <w:rFonts w:ascii="Times New Roman" w:hAnsi="Times New Roman" w:cs="Times New Roman"/>
          <w:sz w:val="24"/>
          <w:szCs w:val="24"/>
        </w:rPr>
        <w:t xml:space="preserve"> </w:t>
      </w:r>
      <w:r w:rsidRPr="00FB2833">
        <w:rPr>
          <w:rFonts w:ascii="Times New Roman" w:hAnsi="Times New Roman" w:cs="Times New Roman"/>
          <w:sz w:val="24"/>
          <w:szCs w:val="24"/>
        </w:rPr>
        <w:t>kepada</w:t>
      </w:r>
      <w:proofErr w:type="gramEnd"/>
      <w:r w:rsidRPr="00FB2833">
        <w:rPr>
          <w:rFonts w:ascii="Times New Roman" w:hAnsi="Times New Roman" w:cs="Times New Roman"/>
          <w:sz w:val="24"/>
          <w:szCs w:val="24"/>
        </w:rPr>
        <w:t xml:space="preserve"> semua pihak yang menarik atau mencairkan simpanannya sewaktu-waktu.</w:t>
      </w:r>
    </w:p>
    <w:p w:rsidR="00713A3B" w:rsidRPr="00FB2833" w:rsidRDefault="00713A3B" w:rsidP="00713A3B">
      <w:pPr>
        <w:pStyle w:val="ListParagraph"/>
        <w:tabs>
          <w:tab w:val="left" w:pos="720"/>
        </w:tabs>
        <w:spacing w:after="0" w:line="480" w:lineRule="auto"/>
        <w:ind w:left="0"/>
        <w:jc w:val="both"/>
        <w:rPr>
          <w:rFonts w:ascii="Times New Roman" w:hAnsi="Times New Roman" w:cs="Times New Roman"/>
          <w:color w:val="000000"/>
          <w:sz w:val="24"/>
          <w:szCs w:val="24"/>
        </w:rPr>
      </w:pPr>
      <w:r w:rsidRPr="00FB2833">
        <w:rPr>
          <w:rFonts w:ascii="Times New Roman" w:hAnsi="Times New Roman" w:cs="Times New Roman"/>
          <w:color w:val="000000"/>
          <w:sz w:val="24"/>
          <w:szCs w:val="24"/>
        </w:rPr>
        <w:tab/>
        <w:t xml:space="preserve">Kegiatan usaha yang paling utama dari suatu bank adalah melakukan penghimpunan </w:t>
      </w:r>
      <w:proofErr w:type="gramStart"/>
      <w:r w:rsidRPr="00FB2833">
        <w:rPr>
          <w:rFonts w:ascii="Times New Roman" w:hAnsi="Times New Roman" w:cs="Times New Roman"/>
          <w:color w:val="000000"/>
          <w:sz w:val="24"/>
          <w:szCs w:val="24"/>
        </w:rPr>
        <w:t>dan</w:t>
      </w:r>
      <w:r w:rsidR="0067756C">
        <w:rPr>
          <w:rFonts w:ascii="Times New Roman" w:hAnsi="Times New Roman" w:cs="Times New Roman"/>
          <w:color w:val="000000"/>
          <w:sz w:val="24"/>
          <w:szCs w:val="24"/>
        </w:rPr>
        <w:t xml:space="preserve"> </w:t>
      </w:r>
      <w:r w:rsidRPr="00FB2833">
        <w:rPr>
          <w:rFonts w:ascii="Times New Roman" w:hAnsi="Times New Roman" w:cs="Times New Roman"/>
          <w:color w:val="000000"/>
          <w:sz w:val="24"/>
          <w:szCs w:val="24"/>
        </w:rPr>
        <w:t xml:space="preserve"> penyaluran</w:t>
      </w:r>
      <w:proofErr w:type="gramEnd"/>
      <w:r w:rsidRPr="00FB2833">
        <w:rPr>
          <w:rFonts w:ascii="Times New Roman" w:hAnsi="Times New Roman" w:cs="Times New Roman"/>
          <w:color w:val="000000"/>
          <w:sz w:val="24"/>
          <w:szCs w:val="24"/>
        </w:rPr>
        <w:t xml:space="preserve"> dana. Kegiatan penghimpunan </w:t>
      </w:r>
      <w:proofErr w:type="gramStart"/>
      <w:r w:rsidRPr="00FB2833">
        <w:rPr>
          <w:rFonts w:ascii="Times New Roman" w:hAnsi="Times New Roman" w:cs="Times New Roman"/>
          <w:color w:val="000000"/>
          <w:sz w:val="24"/>
          <w:szCs w:val="24"/>
        </w:rPr>
        <w:t>dan</w:t>
      </w:r>
      <w:r w:rsidR="00FC1BE2">
        <w:rPr>
          <w:rFonts w:ascii="Times New Roman" w:hAnsi="Times New Roman" w:cs="Times New Roman"/>
          <w:color w:val="000000"/>
          <w:sz w:val="24"/>
          <w:szCs w:val="24"/>
        </w:rPr>
        <w:t>a</w:t>
      </w:r>
      <w:proofErr w:type="gramEnd"/>
      <w:r w:rsidR="00FC1BE2">
        <w:rPr>
          <w:rFonts w:ascii="Times New Roman" w:hAnsi="Times New Roman" w:cs="Times New Roman"/>
          <w:color w:val="000000"/>
          <w:sz w:val="24"/>
          <w:szCs w:val="24"/>
        </w:rPr>
        <w:t xml:space="preserve"> berasal </w:t>
      </w:r>
      <w:r w:rsidRPr="00FB2833">
        <w:rPr>
          <w:rFonts w:ascii="Times New Roman" w:hAnsi="Times New Roman" w:cs="Times New Roman"/>
          <w:color w:val="000000"/>
          <w:sz w:val="24"/>
          <w:szCs w:val="24"/>
        </w:rPr>
        <w:t>dari deposan/nasabah</w:t>
      </w:r>
      <w:r w:rsidR="00FC1BE2">
        <w:rPr>
          <w:rFonts w:ascii="Times New Roman" w:hAnsi="Times New Roman" w:cs="Times New Roman"/>
          <w:color w:val="000000"/>
          <w:sz w:val="24"/>
          <w:szCs w:val="24"/>
        </w:rPr>
        <w:t>. S</w:t>
      </w:r>
      <w:r w:rsidRPr="00FB2833">
        <w:rPr>
          <w:rFonts w:ascii="Times New Roman" w:hAnsi="Times New Roman" w:cs="Times New Roman"/>
          <w:color w:val="000000"/>
          <w:sz w:val="24"/>
          <w:szCs w:val="24"/>
        </w:rPr>
        <w:t xml:space="preserve">edangkan, kegiatan penyaluran </w:t>
      </w:r>
      <w:proofErr w:type="gramStart"/>
      <w:r w:rsidRPr="00FB2833">
        <w:rPr>
          <w:rFonts w:ascii="Times New Roman" w:hAnsi="Times New Roman" w:cs="Times New Roman"/>
          <w:color w:val="000000"/>
          <w:sz w:val="24"/>
          <w:szCs w:val="24"/>
        </w:rPr>
        <w:t>dana</w:t>
      </w:r>
      <w:proofErr w:type="gramEnd"/>
      <w:r w:rsidRPr="00FB2833">
        <w:rPr>
          <w:rFonts w:ascii="Times New Roman" w:hAnsi="Times New Roman" w:cs="Times New Roman"/>
          <w:color w:val="000000"/>
          <w:sz w:val="24"/>
          <w:szCs w:val="24"/>
        </w:rPr>
        <w:t xml:space="preserve"> dapat dilakukan dalam berbagai bentuk, misalnya penyaluran kredit, kegiatan investasi, dan dalam bentuk aktiva tetap dan inventaris</w:t>
      </w:r>
      <w:r w:rsidR="00C15E97">
        <w:rPr>
          <w:rFonts w:ascii="Times New Roman" w:hAnsi="Times New Roman" w:cs="Times New Roman"/>
          <w:color w:val="000000"/>
          <w:sz w:val="24"/>
          <w:szCs w:val="24"/>
        </w:rPr>
        <w:t xml:space="preserve">. </w:t>
      </w:r>
      <w:r w:rsidRPr="00FB2833">
        <w:rPr>
          <w:rFonts w:ascii="Times New Roman" w:hAnsi="Times New Roman" w:cs="Times New Roman"/>
          <w:sz w:val="24"/>
          <w:szCs w:val="24"/>
        </w:rPr>
        <w:t xml:space="preserve">Kegiatan penghimpunan </w:t>
      </w:r>
      <w:proofErr w:type="gramStart"/>
      <w:r w:rsidRPr="00FB2833">
        <w:rPr>
          <w:rFonts w:ascii="Times New Roman" w:hAnsi="Times New Roman" w:cs="Times New Roman"/>
          <w:sz w:val="24"/>
          <w:szCs w:val="24"/>
        </w:rPr>
        <w:t>dana</w:t>
      </w:r>
      <w:proofErr w:type="gramEnd"/>
      <w:r w:rsidRPr="00FB2833">
        <w:rPr>
          <w:rFonts w:ascii="Times New Roman" w:hAnsi="Times New Roman" w:cs="Times New Roman"/>
          <w:sz w:val="24"/>
          <w:szCs w:val="24"/>
        </w:rPr>
        <w:t xml:space="preserve"> bank sebagian besar bersumber dari simpanan nasabah dalam bentuk simpanan giro, tabungan, dan deposito berjangka. </w:t>
      </w:r>
      <w:proofErr w:type="gramStart"/>
      <w:r w:rsidRPr="00FB2833">
        <w:rPr>
          <w:rFonts w:ascii="Times New Roman" w:hAnsi="Times New Roman" w:cs="Times New Roman"/>
          <w:sz w:val="24"/>
          <w:szCs w:val="24"/>
        </w:rPr>
        <w:t xml:space="preserve">Simpanan </w:t>
      </w:r>
      <w:r w:rsidR="00C15E97">
        <w:rPr>
          <w:rFonts w:ascii="Times New Roman" w:hAnsi="Times New Roman" w:cs="Times New Roman"/>
          <w:sz w:val="24"/>
          <w:szCs w:val="24"/>
        </w:rPr>
        <w:t xml:space="preserve"> </w:t>
      </w:r>
      <w:r w:rsidRPr="00FB2833">
        <w:rPr>
          <w:rFonts w:ascii="Times New Roman" w:hAnsi="Times New Roman" w:cs="Times New Roman"/>
          <w:sz w:val="24"/>
          <w:szCs w:val="24"/>
        </w:rPr>
        <w:t>nasabah</w:t>
      </w:r>
      <w:proofErr w:type="gramEnd"/>
      <w:r w:rsidR="00C15E97">
        <w:rPr>
          <w:rFonts w:ascii="Times New Roman" w:hAnsi="Times New Roman" w:cs="Times New Roman"/>
          <w:sz w:val="24"/>
          <w:szCs w:val="24"/>
        </w:rPr>
        <w:t xml:space="preserve"> </w:t>
      </w:r>
      <w:r w:rsidRPr="00FB2833">
        <w:rPr>
          <w:rFonts w:ascii="Times New Roman" w:hAnsi="Times New Roman" w:cs="Times New Roman"/>
          <w:sz w:val="24"/>
          <w:szCs w:val="24"/>
        </w:rPr>
        <w:t xml:space="preserve"> ini sering disebut sebagai Dana Pihak Ketiga (DPK). </w:t>
      </w:r>
      <w:proofErr w:type="gramStart"/>
      <w:r w:rsidRPr="00FB2833">
        <w:rPr>
          <w:rFonts w:ascii="Times New Roman" w:hAnsi="Times New Roman" w:cs="Times New Roman"/>
          <w:sz w:val="24"/>
          <w:szCs w:val="24"/>
        </w:rPr>
        <w:t>DPK yang berhasil dihimpun sebagian besar disalurkan dalam bentuk pinjaman atau kredit.</w:t>
      </w:r>
      <w:proofErr w:type="gramEnd"/>
      <w:r w:rsidRPr="00FB2833">
        <w:rPr>
          <w:rFonts w:ascii="Times New Roman" w:hAnsi="Times New Roman" w:cs="Times New Roman"/>
          <w:sz w:val="24"/>
          <w:szCs w:val="24"/>
        </w:rPr>
        <w:t xml:space="preserve"> </w:t>
      </w:r>
    </w:p>
    <w:p w:rsidR="00713A3B" w:rsidRPr="00FB2833" w:rsidRDefault="00713A3B" w:rsidP="00713A3B">
      <w:pPr>
        <w:tabs>
          <w:tab w:val="left" w:pos="720"/>
        </w:tabs>
        <w:autoSpaceDE w:val="0"/>
        <w:autoSpaceDN w:val="0"/>
        <w:adjustRightInd w:val="0"/>
        <w:spacing w:after="0"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ab/>
      </w:r>
      <w:proofErr w:type="gramStart"/>
      <w:r w:rsidRPr="00FB2833">
        <w:rPr>
          <w:rFonts w:ascii="Times New Roman" w:hAnsi="Times New Roman" w:cs="Times New Roman"/>
          <w:sz w:val="24"/>
          <w:szCs w:val="24"/>
          <w:lang w:val="en-US"/>
        </w:rPr>
        <w:t>Dalam kegiatan operasional bank, m</w:t>
      </w:r>
      <w:r w:rsidRPr="00FB2833">
        <w:rPr>
          <w:rFonts w:ascii="Times New Roman" w:hAnsi="Times New Roman" w:cs="Times New Roman"/>
          <w:sz w:val="24"/>
          <w:szCs w:val="24"/>
        </w:rPr>
        <w:t>odal</w:t>
      </w:r>
      <w:r w:rsidRPr="00FB2833">
        <w:rPr>
          <w:rFonts w:ascii="Times New Roman" w:hAnsi="Times New Roman" w:cs="Times New Roman"/>
          <w:sz w:val="24"/>
          <w:szCs w:val="24"/>
          <w:lang w:val="en-US"/>
        </w:rPr>
        <w:t xml:space="preserve"> juga</w:t>
      </w:r>
      <w:r w:rsidRPr="00FB2833">
        <w:rPr>
          <w:rFonts w:ascii="Times New Roman" w:hAnsi="Times New Roman" w:cs="Times New Roman"/>
          <w:sz w:val="24"/>
          <w:szCs w:val="24"/>
        </w:rPr>
        <w:t xml:space="preserve"> merupakan suatu faktor</w:t>
      </w:r>
      <w:r w:rsidRPr="00FB2833">
        <w:rPr>
          <w:rFonts w:ascii="Times New Roman" w:hAnsi="Times New Roman" w:cs="Times New Roman"/>
          <w:sz w:val="24"/>
          <w:szCs w:val="24"/>
          <w:lang w:val="en-US"/>
        </w:rPr>
        <w:t xml:space="preserve"> yang</w:t>
      </w:r>
      <w:r w:rsidRPr="00FB2833">
        <w:rPr>
          <w:rFonts w:ascii="Times New Roman" w:hAnsi="Times New Roman" w:cs="Times New Roman"/>
          <w:sz w:val="24"/>
          <w:szCs w:val="24"/>
        </w:rPr>
        <w:t xml:space="preserve"> penting dalam menyalurkan kredit kepada masyarakat.</w:t>
      </w:r>
      <w:proofErr w:type="gramEnd"/>
      <w:r w:rsidRPr="00FB2833">
        <w:rPr>
          <w:rFonts w:ascii="Times New Roman" w:hAnsi="Times New Roman" w:cs="Times New Roman"/>
          <w:sz w:val="24"/>
          <w:szCs w:val="24"/>
        </w:rPr>
        <w:t xml:space="preserve"> Modal bank dapat juga digunakan untuk menjaga kemungkinan timbulnya risiko, diantaranya risiko yang </w:t>
      </w:r>
      <w:r w:rsidRPr="00FB2833">
        <w:rPr>
          <w:rFonts w:ascii="Times New Roman" w:hAnsi="Times New Roman" w:cs="Times New Roman"/>
          <w:sz w:val="24"/>
          <w:szCs w:val="24"/>
        </w:rPr>
        <w:lastRenderedPageBreak/>
        <w:t>timbul dari kredit itu sendiri. Untuk menanggulangi kemungkinan risiko yang terjadi, maka suatu bank harus menyediakan</w:t>
      </w:r>
      <w:r w:rsidR="0067756C">
        <w:rPr>
          <w:rFonts w:ascii="Times New Roman" w:hAnsi="Times New Roman" w:cs="Times New Roman"/>
          <w:sz w:val="24"/>
          <w:szCs w:val="24"/>
          <w:lang w:val="en-US"/>
        </w:rPr>
        <w:t xml:space="preserve"> </w:t>
      </w:r>
      <w:r w:rsidRPr="00FB2833">
        <w:rPr>
          <w:rFonts w:ascii="Times New Roman" w:hAnsi="Times New Roman" w:cs="Times New Roman"/>
          <w:sz w:val="24"/>
          <w:szCs w:val="24"/>
        </w:rPr>
        <w:t xml:space="preserve"> penyediaan </w:t>
      </w:r>
      <w:r w:rsidR="0067756C">
        <w:rPr>
          <w:rFonts w:ascii="Times New Roman" w:hAnsi="Times New Roman" w:cs="Times New Roman"/>
          <w:sz w:val="24"/>
          <w:szCs w:val="24"/>
          <w:lang w:val="en-US"/>
        </w:rPr>
        <w:t xml:space="preserve"> </w:t>
      </w:r>
      <w:r w:rsidRPr="00FB2833">
        <w:rPr>
          <w:rFonts w:ascii="Times New Roman" w:hAnsi="Times New Roman" w:cs="Times New Roman"/>
          <w:sz w:val="24"/>
          <w:szCs w:val="24"/>
        </w:rPr>
        <w:t xml:space="preserve">modal minimum. </w:t>
      </w:r>
      <w:proofErr w:type="gramStart"/>
      <w:r w:rsidRPr="00FB2833">
        <w:rPr>
          <w:rFonts w:ascii="Times New Roman" w:hAnsi="Times New Roman" w:cs="Times New Roman"/>
          <w:iCs/>
          <w:sz w:val="24"/>
          <w:szCs w:val="24"/>
          <w:lang w:val="en-US"/>
        </w:rPr>
        <w:t xml:space="preserve">Dengan </w:t>
      </w:r>
      <w:r w:rsidR="00C15E97">
        <w:rPr>
          <w:rFonts w:ascii="Times New Roman" w:hAnsi="Times New Roman" w:cs="Times New Roman"/>
          <w:iCs/>
          <w:sz w:val="24"/>
          <w:szCs w:val="24"/>
          <w:lang w:val="en-US"/>
        </w:rPr>
        <w:t xml:space="preserve"> </w:t>
      </w:r>
      <w:r w:rsidRPr="00FB2833">
        <w:rPr>
          <w:rFonts w:ascii="Times New Roman" w:hAnsi="Times New Roman" w:cs="Times New Roman"/>
          <w:iCs/>
          <w:sz w:val="24"/>
          <w:szCs w:val="24"/>
          <w:lang w:val="en-US"/>
        </w:rPr>
        <w:t>kata</w:t>
      </w:r>
      <w:proofErr w:type="gramEnd"/>
      <w:r w:rsidRPr="00FB2833">
        <w:rPr>
          <w:rFonts w:ascii="Times New Roman" w:hAnsi="Times New Roman" w:cs="Times New Roman"/>
          <w:iCs/>
          <w:sz w:val="24"/>
          <w:szCs w:val="24"/>
          <w:lang w:val="en-US"/>
        </w:rPr>
        <w:t xml:space="preserve"> lain, </w:t>
      </w:r>
      <w:r w:rsidRPr="00FB2833">
        <w:rPr>
          <w:rFonts w:ascii="Times New Roman" w:hAnsi="Times New Roman" w:cs="Times New Roman"/>
          <w:i/>
          <w:iCs/>
          <w:sz w:val="24"/>
          <w:szCs w:val="24"/>
          <w:lang w:val="en-US"/>
        </w:rPr>
        <w:t>Capital Adequecy Ratio</w:t>
      </w:r>
      <w:r>
        <w:rPr>
          <w:rFonts w:ascii="Times New Roman" w:hAnsi="Times New Roman" w:cs="Times New Roman"/>
          <w:i/>
          <w:iCs/>
          <w:sz w:val="24"/>
          <w:szCs w:val="24"/>
          <w:lang w:val="en-US"/>
        </w:rPr>
        <w:t xml:space="preserve"> </w:t>
      </w:r>
      <w:r w:rsidRPr="00FB2833">
        <w:rPr>
          <w:rFonts w:ascii="Times New Roman" w:hAnsi="Times New Roman" w:cs="Times New Roman"/>
          <w:iCs/>
          <w:sz w:val="24"/>
          <w:szCs w:val="24"/>
          <w:lang w:val="en-US"/>
        </w:rPr>
        <w:t xml:space="preserve">(CAR) merupakan tingkat kecukupan modal yang dimiliki bank dalam menyediakan dana dan untuk keperluan pengembangan usaha dan menampung risiko kerugian dana yang diakibatkan oleh kegiatan operasi bank. </w:t>
      </w:r>
      <w:r w:rsidRPr="00FB2833">
        <w:rPr>
          <w:rFonts w:ascii="Times New Roman" w:hAnsi="Times New Roman" w:cs="Times New Roman"/>
          <w:sz w:val="24"/>
          <w:szCs w:val="24"/>
        </w:rPr>
        <w:t xml:space="preserve">Semakin tinggi nilai CAR mengindikasikan bahwa bank telah mempunyai modal yang cukup baik dalam menunjang kebutuhannya serta menanggung risiko-risiko yang ditimbulkan termasuk didalamnya risiko kredit. </w:t>
      </w:r>
    </w:p>
    <w:p w:rsidR="00713A3B" w:rsidRPr="00FB2833" w:rsidRDefault="00713A3B" w:rsidP="00713A3B">
      <w:pPr>
        <w:tabs>
          <w:tab w:val="left" w:pos="720"/>
        </w:tabs>
        <w:autoSpaceDE w:val="0"/>
        <w:autoSpaceDN w:val="0"/>
        <w:adjustRightInd w:val="0"/>
        <w:spacing w:after="0"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ab/>
      </w:r>
      <w:r w:rsidRPr="00FB2833">
        <w:rPr>
          <w:rFonts w:ascii="Times New Roman" w:hAnsi="Times New Roman" w:cs="Times New Roman"/>
          <w:sz w:val="24"/>
          <w:szCs w:val="24"/>
        </w:rPr>
        <w:t>Dengan modal yang besar maka suatu bank dapat menyalurkan kredit lebih banyak, sejalan dengan kredit yang meningkat maka ak</w:t>
      </w:r>
      <w:r>
        <w:rPr>
          <w:rFonts w:ascii="Times New Roman" w:hAnsi="Times New Roman" w:cs="Times New Roman"/>
          <w:sz w:val="24"/>
          <w:szCs w:val="24"/>
        </w:rPr>
        <w:t>an meningkatkan LDR itu sendiri</w:t>
      </w:r>
      <w:r>
        <w:rPr>
          <w:rFonts w:ascii="Times New Roman" w:hAnsi="Times New Roman" w:cs="Times New Roman"/>
          <w:sz w:val="24"/>
          <w:szCs w:val="24"/>
          <w:lang w:val="en-US"/>
        </w:rPr>
        <w:t xml:space="preserve">, </w:t>
      </w:r>
      <w:r w:rsidRPr="00FB2833">
        <w:rPr>
          <w:rFonts w:ascii="Times New Roman" w:hAnsi="Times New Roman" w:cs="Times New Roman"/>
          <w:sz w:val="24"/>
          <w:szCs w:val="24"/>
          <w:lang w:eastAsia="zh-CN"/>
        </w:rPr>
        <w:t xml:space="preserve">besarnya CAR yang harus dicapai oleh suatu bank minimal 8%. </w:t>
      </w:r>
    </w:p>
    <w:p w:rsidR="00713A3B" w:rsidRPr="00FB2833" w:rsidRDefault="007267F9" w:rsidP="00713A3B">
      <w:pPr>
        <w:tabs>
          <w:tab w:val="left" w:pos="720"/>
        </w:tabs>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sidR="00A924A2">
        <w:rPr>
          <w:rFonts w:ascii="Times New Roman" w:hAnsi="Times New Roman" w:cs="Times New Roman"/>
          <w:sz w:val="24"/>
          <w:szCs w:val="24"/>
          <w:lang w:val="en-US"/>
        </w:rPr>
        <w:t>Faktor penyaluran kredit yang ditunjukan dengan rasio</w:t>
      </w:r>
      <w:r w:rsidR="00713A3B" w:rsidRPr="00FB2833">
        <w:rPr>
          <w:rFonts w:ascii="Times New Roman" w:hAnsi="Times New Roman" w:cs="Times New Roman"/>
          <w:sz w:val="24"/>
          <w:szCs w:val="24"/>
          <w:lang w:val="en-US"/>
        </w:rPr>
        <w:t xml:space="preserve"> </w:t>
      </w:r>
      <w:r w:rsidR="00713A3B" w:rsidRPr="00FB2833">
        <w:rPr>
          <w:rFonts w:ascii="Times New Roman" w:hAnsi="Times New Roman" w:cs="Times New Roman"/>
          <w:i/>
          <w:sz w:val="24"/>
          <w:szCs w:val="24"/>
          <w:lang w:val="en-US"/>
        </w:rPr>
        <w:t xml:space="preserve">Loan to Deposit Ratio </w:t>
      </w:r>
      <w:r w:rsidR="00713A3B" w:rsidRPr="00FB2833">
        <w:rPr>
          <w:rFonts w:ascii="Times New Roman" w:hAnsi="Times New Roman" w:cs="Times New Roman"/>
          <w:sz w:val="24"/>
          <w:szCs w:val="24"/>
          <w:lang w:val="en-US"/>
        </w:rPr>
        <w:t>(LDR)</w:t>
      </w:r>
      <w:r w:rsidR="00A924A2">
        <w:rPr>
          <w:rFonts w:ascii="Times New Roman" w:hAnsi="Times New Roman" w:cs="Times New Roman"/>
          <w:sz w:val="24"/>
          <w:szCs w:val="24"/>
          <w:lang w:val="en-US"/>
        </w:rPr>
        <w:t xml:space="preserve"> menjadi sangat penting dalam menjalankan fungsi intermediasi dengan tujuan untuk mendapatkan laba.</w:t>
      </w:r>
      <w:proofErr w:type="gramEnd"/>
      <w:r w:rsidR="00A924A2">
        <w:rPr>
          <w:rFonts w:ascii="Times New Roman" w:hAnsi="Times New Roman" w:cs="Times New Roman"/>
          <w:sz w:val="24"/>
          <w:szCs w:val="24"/>
          <w:lang w:val="en-US"/>
        </w:rPr>
        <w:t xml:space="preserve"> </w:t>
      </w:r>
      <w:proofErr w:type="gramStart"/>
      <w:r w:rsidR="00A924A2">
        <w:rPr>
          <w:rFonts w:ascii="Times New Roman" w:hAnsi="Times New Roman" w:cs="Times New Roman"/>
          <w:sz w:val="24"/>
          <w:szCs w:val="24"/>
          <w:lang w:val="en-US"/>
        </w:rPr>
        <w:t xml:space="preserve">Dalam dunia perbankan rasio likuiditas dapat diketahui dengan menghitung rasio </w:t>
      </w:r>
      <w:r w:rsidR="00713A3B" w:rsidRPr="00FB2833">
        <w:rPr>
          <w:rFonts w:ascii="Times New Roman" w:hAnsi="Times New Roman" w:cs="Times New Roman"/>
          <w:sz w:val="24"/>
          <w:szCs w:val="24"/>
          <w:lang w:val="en-US"/>
        </w:rPr>
        <w:t>LDR</w:t>
      </w:r>
      <w:r w:rsidR="00A924A2">
        <w:rPr>
          <w:rFonts w:ascii="Times New Roman" w:hAnsi="Times New Roman" w:cs="Times New Roman"/>
          <w:sz w:val="24"/>
          <w:szCs w:val="24"/>
          <w:lang w:val="en-US"/>
        </w:rPr>
        <w:t>.</w:t>
      </w:r>
      <w:proofErr w:type="gramEnd"/>
      <w:r w:rsidR="00A924A2">
        <w:rPr>
          <w:rFonts w:ascii="Times New Roman" w:hAnsi="Times New Roman" w:cs="Times New Roman"/>
          <w:sz w:val="24"/>
          <w:szCs w:val="24"/>
          <w:lang w:val="en-US"/>
        </w:rPr>
        <w:t xml:space="preserve"> Rasio LDR merupakan</w:t>
      </w:r>
      <w:r w:rsidR="00713A3B" w:rsidRPr="00FB2833">
        <w:rPr>
          <w:rFonts w:ascii="Times New Roman" w:hAnsi="Times New Roman" w:cs="Times New Roman"/>
          <w:sz w:val="24"/>
          <w:szCs w:val="24"/>
          <w:lang w:val="en-US"/>
        </w:rPr>
        <w:t xml:space="preserve"> </w:t>
      </w:r>
      <w:r w:rsidR="00A924A2">
        <w:rPr>
          <w:rFonts w:ascii="Times New Roman" w:hAnsi="Times New Roman" w:cs="Times New Roman"/>
          <w:sz w:val="24"/>
          <w:szCs w:val="24"/>
          <w:lang w:val="en-US"/>
        </w:rPr>
        <w:t xml:space="preserve">rasio kredit yang diberikan terhadap </w:t>
      </w:r>
      <w:proofErr w:type="gramStart"/>
      <w:r w:rsidR="00A924A2">
        <w:rPr>
          <w:rFonts w:ascii="Times New Roman" w:hAnsi="Times New Roman" w:cs="Times New Roman"/>
          <w:sz w:val="24"/>
          <w:szCs w:val="24"/>
          <w:lang w:val="en-US"/>
        </w:rPr>
        <w:t>dana</w:t>
      </w:r>
      <w:proofErr w:type="gramEnd"/>
      <w:r w:rsidR="00A924A2">
        <w:rPr>
          <w:rFonts w:ascii="Times New Roman" w:hAnsi="Times New Roman" w:cs="Times New Roman"/>
          <w:sz w:val="24"/>
          <w:szCs w:val="24"/>
          <w:lang w:val="en-US"/>
        </w:rPr>
        <w:t xml:space="preserve"> pihak ketiga yang diterima oleh bank yang bersangkutan. Semakin tinggi rasio LDR maka akan semakin tidak </w:t>
      </w:r>
      <w:r w:rsidR="001F46B7" w:rsidRPr="001F46B7">
        <w:rPr>
          <w:rFonts w:ascii="Times New Roman" w:hAnsi="Times New Roman" w:cs="Times New Roman"/>
          <w:i/>
          <w:sz w:val="24"/>
          <w:szCs w:val="24"/>
          <w:lang w:val="en-US"/>
        </w:rPr>
        <w:t>liquid</w:t>
      </w:r>
      <w:r w:rsidR="001F46B7">
        <w:rPr>
          <w:rFonts w:ascii="Times New Roman" w:hAnsi="Times New Roman" w:cs="Times New Roman"/>
          <w:i/>
          <w:sz w:val="24"/>
          <w:szCs w:val="24"/>
          <w:lang w:val="en-US"/>
        </w:rPr>
        <w:t xml:space="preserve"> </w:t>
      </w:r>
      <w:r w:rsidR="001F46B7">
        <w:rPr>
          <w:rFonts w:ascii="Times New Roman" w:hAnsi="Times New Roman" w:cs="Times New Roman"/>
          <w:sz w:val="24"/>
          <w:szCs w:val="24"/>
          <w:lang w:val="en-US"/>
        </w:rPr>
        <w:t xml:space="preserve">perusahaan perbankan dikarekan  bank tidak mempunyai </w:t>
      </w:r>
      <w:r w:rsidR="001F46B7" w:rsidRPr="001F46B7">
        <w:rPr>
          <w:rFonts w:ascii="Times New Roman" w:hAnsi="Times New Roman" w:cs="Times New Roman"/>
          <w:i/>
          <w:sz w:val="24"/>
          <w:szCs w:val="24"/>
          <w:lang w:val="en-US"/>
        </w:rPr>
        <w:t>cash asset</w:t>
      </w:r>
      <w:r w:rsidR="001F46B7">
        <w:rPr>
          <w:rFonts w:ascii="Times New Roman" w:hAnsi="Times New Roman" w:cs="Times New Roman"/>
          <w:sz w:val="24"/>
          <w:szCs w:val="24"/>
          <w:lang w:val="en-US"/>
        </w:rPr>
        <w:t xml:space="preserve"> yang cukup untuk membayar tagihan atau penarikan para penyimpan dana sehingga akan mengakibatkan hilangnya kepercayaan masyarakat tidak leleuasa dalam melakukan penarikan atas dananya dan akan berdampak pada menurunnya tingkat profitabilitas bank.</w:t>
      </w:r>
    </w:p>
    <w:p w:rsidR="00FC1BE2" w:rsidRDefault="00713A3B" w:rsidP="00713A3B">
      <w:pPr>
        <w:tabs>
          <w:tab w:val="left" w:pos="720"/>
        </w:tabs>
        <w:autoSpaceDE w:val="0"/>
        <w:autoSpaceDN w:val="0"/>
        <w:adjustRightInd w:val="0"/>
        <w:spacing w:after="0"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ab/>
      </w:r>
    </w:p>
    <w:p w:rsidR="00713A3B" w:rsidRPr="00FB2833" w:rsidRDefault="00FC1BE2" w:rsidP="00713A3B">
      <w:pPr>
        <w:tabs>
          <w:tab w:val="left" w:pos="720"/>
        </w:tabs>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b/>
      </w:r>
      <w:proofErr w:type="gramStart"/>
      <w:r w:rsidR="00713A3B" w:rsidRPr="00FB2833">
        <w:rPr>
          <w:rFonts w:ascii="Times New Roman" w:hAnsi="Times New Roman" w:cs="Times New Roman"/>
          <w:sz w:val="24"/>
          <w:szCs w:val="24"/>
          <w:lang w:val="en-US"/>
        </w:rPr>
        <w:t>Tingkat LDR suatu bank haruslah dijaga agar tidak menjadi terlalu rendah ataupun terlalu tinggi.</w:t>
      </w:r>
      <w:proofErr w:type="gramEnd"/>
      <w:r w:rsidR="00713A3B" w:rsidRPr="00FB2833">
        <w:rPr>
          <w:rFonts w:ascii="Times New Roman" w:hAnsi="Times New Roman" w:cs="Times New Roman"/>
          <w:sz w:val="24"/>
          <w:szCs w:val="24"/>
          <w:lang w:val="en-US"/>
        </w:rPr>
        <w:t xml:space="preserve"> </w:t>
      </w:r>
      <w:proofErr w:type="gramStart"/>
      <w:r w:rsidR="00713A3B" w:rsidRPr="00FB2833">
        <w:rPr>
          <w:rFonts w:ascii="Times New Roman" w:hAnsi="Times New Roman" w:cs="Times New Roman"/>
          <w:sz w:val="24"/>
          <w:szCs w:val="24"/>
          <w:lang w:val="en-US"/>
        </w:rPr>
        <w:t>Untuk itu, diperlukan suatu standar mengenai tingkat LDR.</w:t>
      </w:r>
      <w:proofErr w:type="gramEnd"/>
      <w:r w:rsidR="00713A3B" w:rsidRPr="00FB2833">
        <w:rPr>
          <w:rFonts w:ascii="Times New Roman" w:hAnsi="Times New Roman" w:cs="Times New Roman"/>
          <w:sz w:val="24"/>
          <w:szCs w:val="24"/>
          <w:lang w:val="en-US"/>
        </w:rPr>
        <w:t xml:space="preserve"> </w:t>
      </w:r>
      <w:proofErr w:type="gramStart"/>
      <w:r w:rsidR="001F46B7">
        <w:rPr>
          <w:rFonts w:ascii="Times New Roman" w:hAnsi="Times New Roman" w:cs="Times New Roman"/>
          <w:sz w:val="24"/>
          <w:szCs w:val="24"/>
          <w:lang w:val="en-US"/>
        </w:rPr>
        <w:t xml:space="preserve">Berdasarkan ketentuan </w:t>
      </w:r>
      <w:r w:rsidR="00713A3B" w:rsidRPr="00FB2833">
        <w:rPr>
          <w:rFonts w:ascii="Times New Roman" w:hAnsi="Times New Roman" w:cs="Times New Roman"/>
          <w:sz w:val="24"/>
          <w:szCs w:val="24"/>
          <w:lang w:val="en-US"/>
        </w:rPr>
        <w:t>Bank Indonesia</w:t>
      </w:r>
      <w:r w:rsidR="001F46B7">
        <w:rPr>
          <w:rFonts w:ascii="Times New Roman" w:hAnsi="Times New Roman" w:cs="Times New Roman"/>
          <w:sz w:val="24"/>
          <w:szCs w:val="24"/>
          <w:lang w:val="en-US"/>
        </w:rPr>
        <w:t xml:space="preserve"> Nomor 15/15/PBI/2013 BI menetapkan</w:t>
      </w:r>
      <w:r w:rsidR="00713A3B" w:rsidRPr="00FB2833">
        <w:rPr>
          <w:rFonts w:ascii="Times New Roman" w:hAnsi="Times New Roman" w:cs="Times New Roman"/>
          <w:sz w:val="24"/>
          <w:szCs w:val="24"/>
          <w:lang w:val="en-US"/>
        </w:rPr>
        <w:t xml:space="preserve"> tingkat</w:t>
      </w:r>
      <w:r w:rsidR="001F46B7">
        <w:rPr>
          <w:rFonts w:ascii="Times New Roman" w:hAnsi="Times New Roman" w:cs="Times New Roman"/>
          <w:sz w:val="24"/>
          <w:szCs w:val="24"/>
          <w:lang w:val="en-US"/>
        </w:rPr>
        <w:t xml:space="preserve"> LDR</w:t>
      </w:r>
      <w:r w:rsidR="00713A3B" w:rsidRPr="00FB2833">
        <w:rPr>
          <w:rFonts w:ascii="Times New Roman" w:hAnsi="Times New Roman" w:cs="Times New Roman"/>
          <w:sz w:val="24"/>
          <w:szCs w:val="24"/>
          <w:lang w:val="en-US"/>
        </w:rPr>
        <w:t xml:space="preserve"> </w:t>
      </w:r>
      <w:r w:rsidR="00693716">
        <w:rPr>
          <w:rFonts w:ascii="Times New Roman" w:hAnsi="Times New Roman" w:cs="Times New Roman"/>
          <w:sz w:val="24"/>
          <w:szCs w:val="24"/>
          <w:lang w:val="en-US"/>
        </w:rPr>
        <w:t>yang baik berkisar 78%-92</w:t>
      </w:r>
      <w:r w:rsidR="00713A3B" w:rsidRPr="00FB2833">
        <w:rPr>
          <w:rFonts w:ascii="Times New Roman" w:hAnsi="Times New Roman" w:cs="Times New Roman"/>
          <w:sz w:val="24"/>
          <w:szCs w:val="24"/>
          <w:lang w:val="en-US"/>
        </w:rPr>
        <w:t>%</w:t>
      </w:r>
      <w:r w:rsidR="00693716">
        <w:rPr>
          <w:rFonts w:ascii="Times New Roman" w:hAnsi="Times New Roman" w:cs="Times New Roman"/>
          <w:sz w:val="24"/>
          <w:szCs w:val="24"/>
          <w:lang w:val="en-US"/>
        </w:rPr>
        <w:t>.</w:t>
      </w:r>
      <w:proofErr w:type="gramEnd"/>
      <w:r w:rsidR="00713A3B" w:rsidRPr="00FB2833">
        <w:rPr>
          <w:rFonts w:ascii="Times New Roman" w:hAnsi="Times New Roman" w:cs="Times New Roman"/>
          <w:sz w:val="24"/>
          <w:szCs w:val="24"/>
          <w:lang w:val="en-US"/>
        </w:rPr>
        <w:t xml:space="preserve"> </w:t>
      </w:r>
    </w:p>
    <w:p w:rsidR="00FC1BE2" w:rsidRPr="00A45E0D" w:rsidRDefault="00713A3B" w:rsidP="00A45E0D">
      <w:pPr>
        <w:spacing w:line="480" w:lineRule="auto"/>
        <w:ind w:firstLine="720"/>
        <w:jc w:val="both"/>
        <w:rPr>
          <w:rFonts w:ascii="Times New Roman" w:hAnsi="Times New Roman" w:cs="Times New Roman"/>
          <w:sz w:val="24"/>
          <w:szCs w:val="24"/>
          <w:lang w:val="en-US"/>
        </w:rPr>
      </w:pPr>
      <w:r w:rsidRPr="00FB2833">
        <w:rPr>
          <w:rFonts w:ascii="Times New Roman" w:hAnsi="Times New Roman" w:cs="Times New Roman"/>
          <w:sz w:val="24"/>
          <w:szCs w:val="24"/>
        </w:rPr>
        <w:t>Hal tersebut yang menarik untuk diteliti yaitu untuk mengetahui seberapa besar pengaruh</w:t>
      </w:r>
      <w:r w:rsidR="00D62EFF">
        <w:rPr>
          <w:rFonts w:ascii="Times New Roman" w:hAnsi="Times New Roman" w:cs="Times New Roman"/>
          <w:sz w:val="24"/>
          <w:szCs w:val="24"/>
          <w:lang w:val="en-US"/>
        </w:rPr>
        <w:t xml:space="preserve"> </w:t>
      </w:r>
      <w:r w:rsidRPr="00FB2833">
        <w:rPr>
          <w:rFonts w:ascii="Times New Roman" w:hAnsi="Times New Roman" w:cs="Times New Roman"/>
          <w:sz w:val="24"/>
          <w:szCs w:val="24"/>
        </w:rPr>
        <w:t xml:space="preserve"> rasio keuangan pada tingkat </w:t>
      </w:r>
      <w:r w:rsidRPr="00FB2833">
        <w:rPr>
          <w:rFonts w:ascii="Times New Roman" w:hAnsi="Times New Roman" w:cs="Times New Roman"/>
          <w:i/>
          <w:sz w:val="24"/>
          <w:szCs w:val="24"/>
          <w:lang w:val="en-US"/>
        </w:rPr>
        <w:t>Loan to Deposit Ratio</w:t>
      </w:r>
      <w:r w:rsidRPr="00FB2833">
        <w:rPr>
          <w:rFonts w:ascii="Times New Roman" w:hAnsi="Times New Roman" w:cs="Times New Roman"/>
          <w:sz w:val="24"/>
          <w:szCs w:val="24"/>
        </w:rPr>
        <w:t xml:space="preserve"> </w:t>
      </w:r>
      <w:r>
        <w:rPr>
          <w:rFonts w:ascii="Times New Roman" w:hAnsi="Times New Roman" w:cs="Times New Roman"/>
          <w:sz w:val="24"/>
          <w:szCs w:val="24"/>
          <w:lang w:val="en-US"/>
        </w:rPr>
        <w:t xml:space="preserve">(LDR) </w:t>
      </w:r>
      <w:r w:rsidRPr="00FB2833">
        <w:rPr>
          <w:rFonts w:ascii="Times New Roman" w:hAnsi="Times New Roman" w:cs="Times New Roman"/>
          <w:sz w:val="24"/>
          <w:szCs w:val="24"/>
        </w:rPr>
        <w:t xml:space="preserve">perusahaan perbankan Indonesia, maka pada penelitian ini mengambil kasus pada </w:t>
      </w:r>
      <w:r w:rsidR="00FC1BE2">
        <w:rPr>
          <w:rFonts w:ascii="Times New Roman" w:hAnsi="Times New Roman" w:cs="Times New Roman"/>
          <w:sz w:val="24"/>
          <w:szCs w:val="24"/>
          <w:lang w:val="en-US"/>
        </w:rPr>
        <w:t xml:space="preserve">PT. </w:t>
      </w:r>
      <w:r w:rsidR="00FC1BE2">
        <w:rPr>
          <w:rFonts w:ascii="Times New Roman" w:hAnsi="Times New Roman" w:cs="Times New Roman"/>
          <w:sz w:val="24"/>
          <w:szCs w:val="24"/>
        </w:rPr>
        <w:t>Bank</w:t>
      </w:r>
      <w:r w:rsidR="00FC1BE2">
        <w:rPr>
          <w:rFonts w:ascii="Times New Roman" w:hAnsi="Times New Roman" w:cs="Times New Roman"/>
          <w:sz w:val="24"/>
          <w:szCs w:val="24"/>
          <w:lang w:val="en-US"/>
        </w:rPr>
        <w:t xml:space="preserve"> </w:t>
      </w:r>
      <w:r w:rsidRPr="00FB2833">
        <w:rPr>
          <w:rFonts w:ascii="Times New Roman" w:hAnsi="Times New Roman" w:cs="Times New Roman"/>
          <w:sz w:val="24"/>
          <w:szCs w:val="24"/>
          <w:lang w:val="en-US"/>
        </w:rPr>
        <w:t>N</w:t>
      </w:r>
      <w:r w:rsidR="00FC1BE2">
        <w:rPr>
          <w:rFonts w:ascii="Times New Roman" w:hAnsi="Times New Roman" w:cs="Times New Roman"/>
          <w:sz w:val="24"/>
          <w:szCs w:val="24"/>
          <w:lang w:val="en-US"/>
        </w:rPr>
        <w:t xml:space="preserve">egara </w:t>
      </w:r>
      <w:r w:rsidRPr="00FB2833">
        <w:rPr>
          <w:rFonts w:ascii="Times New Roman" w:hAnsi="Times New Roman" w:cs="Times New Roman"/>
          <w:sz w:val="24"/>
          <w:szCs w:val="24"/>
        </w:rPr>
        <w:t>I</w:t>
      </w:r>
      <w:r w:rsidR="00FC1BE2">
        <w:rPr>
          <w:rFonts w:ascii="Times New Roman" w:hAnsi="Times New Roman" w:cs="Times New Roman"/>
          <w:sz w:val="24"/>
          <w:szCs w:val="24"/>
          <w:lang w:val="en-US"/>
        </w:rPr>
        <w:t>ndonesia (Persero) Tbk</w:t>
      </w:r>
      <w:r w:rsidRPr="00FB2833">
        <w:rPr>
          <w:rFonts w:ascii="Times New Roman" w:hAnsi="Times New Roman" w:cs="Times New Roman"/>
          <w:sz w:val="24"/>
          <w:szCs w:val="24"/>
        </w:rPr>
        <w:t xml:space="preserve"> d</w:t>
      </w:r>
      <w:r>
        <w:rPr>
          <w:rFonts w:ascii="Times New Roman" w:hAnsi="Times New Roman" w:cs="Times New Roman"/>
          <w:sz w:val="24"/>
          <w:szCs w:val="24"/>
        </w:rPr>
        <w:t>ari tahun 2009 hingga tahun 201</w:t>
      </w:r>
      <w:r>
        <w:rPr>
          <w:rFonts w:ascii="Times New Roman" w:hAnsi="Times New Roman" w:cs="Times New Roman"/>
          <w:sz w:val="24"/>
          <w:szCs w:val="24"/>
          <w:lang w:val="en-US"/>
        </w:rPr>
        <w:t>4</w:t>
      </w:r>
      <w:r w:rsidRPr="00693716">
        <w:rPr>
          <w:rFonts w:ascii="Times New Roman" w:hAnsi="Times New Roman" w:cs="Times New Roman"/>
          <w:color w:val="FF0000"/>
          <w:sz w:val="24"/>
          <w:szCs w:val="24"/>
        </w:rPr>
        <w:t>.</w:t>
      </w:r>
      <w:r w:rsidR="00FC1BE2">
        <w:rPr>
          <w:rFonts w:ascii="Times New Roman" w:hAnsi="Times New Roman" w:cs="Times New Roman"/>
          <w:color w:val="FF0000"/>
          <w:sz w:val="24"/>
          <w:szCs w:val="24"/>
          <w:lang w:val="en-US"/>
        </w:rPr>
        <w:t xml:space="preserve"> </w:t>
      </w:r>
      <w:r w:rsidR="00FC1BE2">
        <w:rPr>
          <w:rFonts w:ascii="Times New Roman" w:hAnsi="Times New Roman" w:cs="Times New Roman"/>
          <w:sz w:val="24"/>
          <w:szCs w:val="24"/>
          <w:lang w:val="en-US"/>
        </w:rPr>
        <w:t>Dapat dilihat pada</w:t>
      </w:r>
      <w:r w:rsidRPr="00693716">
        <w:rPr>
          <w:rFonts w:ascii="Times New Roman" w:hAnsi="Times New Roman" w:cs="Times New Roman"/>
          <w:color w:val="FF0000"/>
          <w:sz w:val="24"/>
          <w:szCs w:val="24"/>
        </w:rPr>
        <w:t xml:space="preserve"> </w:t>
      </w:r>
      <w:r w:rsidRPr="00FB2833">
        <w:rPr>
          <w:rFonts w:ascii="Times New Roman" w:hAnsi="Times New Roman" w:cs="Times New Roman"/>
          <w:sz w:val="24"/>
          <w:szCs w:val="24"/>
        </w:rPr>
        <w:t xml:space="preserve">Tabel 1.1 dibawah ini </w:t>
      </w:r>
      <w:r w:rsidR="00FC1BE2">
        <w:rPr>
          <w:rFonts w:ascii="Times New Roman" w:hAnsi="Times New Roman" w:cs="Times New Roman"/>
          <w:sz w:val="24"/>
          <w:szCs w:val="24"/>
        </w:rPr>
        <w:t>merupakan perhitungan rata-rata</w:t>
      </w:r>
      <w:r w:rsidRPr="00FB2833">
        <w:rPr>
          <w:rFonts w:ascii="Times New Roman" w:hAnsi="Times New Roman" w:cs="Times New Roman"/>
          <w:sz w:val="24"/>
          <w:szCs w:val="24"/>
        </w:rPr>
        <w:t xml:space="preserve"> </w:t>
      </w:r>
      <w:r w:rsidRPr="00FB2833">
        <w:rPr>
          <w:rFonts w:ascii="Times New Roman" w:hAnsi="Times New Roman" w:cs="Times New Roman"/>
          <w:sz w:val="24"/>
          <w:szCs w:val="24"/>
          <w:lang w:val="en-US"/>
        </w:rPr>
        <w:t xml:space="preserve">Dana Pihak Ketiga, </w:t>
      </w:r>
      <w:r w:rsidRPr="00FB2833">
        <w:rPr>
          <w:rFonts w:ascii="Times New Roman" w:hAnsi="Times New Roman" w:cs="Times New Roman"/>
          <w:sz w:val="24"/>
          <w:szCs w:val="24"/>
        </w:rPr>
        <w:t>CAR</w:t>
      </w:r>
      <w:r w:rsidRPr="00FB2833">
        <w:rPr>
          <w:rFonts w:ascii="Times New Roman" w:hAnsi="Times New Roman" w:cs="Times New Roman"/>
          <w:sz w:val="24"/>
          <w:szCs w:val="24"/>
          <w:lang w:val="en-US"/>
        </w:rPr>
        <w:t xml:space="preserve"> dan </w:t>
      </w:r>
      <w:r w:rsidRPr="00FB2833">
        <w:rPr>
          <w:rFonts w:ascii="Times New Roman" w:hAnsi="Times New Roman" w:cs="Times New Roman"/>
          <w:sz w:val="24"/>
          <w:szCs w:val="24"/>
        </w:rPr>
        <w:t xml:space="preserve"> LDR sebagai rasio keuangan untuk mengetahui kinerja pada Bank B</w:t>
      </w:r>
      <w:r w:rsidRPr="00FB2833">
        <w:rPr>
          <w:rFonts w:ascii="Times New Roman" w:hAnsi="Times New Roman" w:cs="Times New Roman"/>
          <w:sz w:val="24"/>
          <w:szCs w:val="24"/>
          <w:lang w:val="en-US"/>
        </w:rPr>
        <w:t>N</w:t>
      </w:r>
      <w:r w:rsidRPr="00FB2833">
        <w:rPr>
          <w:rFonts w:ascii="Times New Roman" w:hAnsi="Times New Roman" w:cs="Times New Roman"/>
          <w:sz w:val="24"/>
          <w:szCs w:val="24"/>
        </w:rPr>
        <w:t>I d</w:t>
      </w:r>
      <w:r>
        <w:rPr>
          <w:rFonts w:ascii="Times New Roman" w:hAnsi="Times New Roman" w:cs="Times New Roman"/>
          <w:sz w:val="24"/>
          <w:szCs w:val="24"/>
        </w:rPr>
        <w:t>ari tahun 2009 sampai tahun 201</w:t>
      </w:r>
      <w:r w:rsidR="00A45E0D">
        <w:rPr>
          <w:rFonts w:ascii="Times New Roman" w:hAnsi="Times New Roman" w:cs="Times New Roman"/>
          <w:sz w:val="24"/>
          <w:szCs w:val="24"/>
          <w:lang w:val="en-US"/>
        </w:rPr>
        <w:t>4.</w:t>
      </w:r>
    </w:p>
    <w:p w:rsidR="00713A3B" w:rsidRPr="00FB2833" w:rsidRDefault="00713A3B" w:rsidP="00713A3B">
      <w:pPr>
        <w:pStyle w:val="Default"/>
        <w:tabs>
          <w:tab w:val="left" w:pos="4054"/>
          <w:tab w:val="center" w:pos="4680"/>
        </w:tabs>
        <w:spacing w:line="480" w:lineRule="auto"/>
        <w:jc w:val="center"/>
      </w:pPr>
      <w:r w:rsidRPr="00FB2833">
        <w:rPr>
          <w:b/>
          <w:bCs/>
        </w:rPr>
        <w:t>Tabel 1.1</w:t>
      </w:r>
    </w:p>
    <w:p w:rsidR="00713A3B" w:rsidRPr="00FB2833" w:rsidRDefault="00713A3B" w:rsidP="00713A3B">
      <w:pPr>
        <w:pStyle w:val="Default"/>
        <w:spacing w:line="480" w:lineRule="auto"/>
        <w:jc w:val="center"/>
        <w:rPr>
          <w:b/>
          <w:bCs/>
        </w:rPr>
      </w:pPr>
      <w:r w:rsidRPr="00FB2833">
        <w:rPr>
          <w:b/>
          <w:bCs/>
        </w:rPr>
        <w:t>Data perkembangan rasio CAR, Dana Pihak Ketiga dan LDR</w:t>
      </w:r>
    </w:p>
    <w:tbl>
      <w:tblPr>
        <w:tblStyle w:val="TableGrid"/>
        <w:tblW w:w="0" w:type="auto"/>
        <w:tblInd w:w="1158" w:type="dxa"/>
        <w:tblLook w:val="04A0" w:firstRow="1" w:lastRow="0" w:firstColumn="1" w:lastColumn="0" w:noHBand="0" w:noVBand="1"/>
      </w:tblPr>
      <w:tblGrid>
        <w:gridCol w:w="1526"/>
        <w:gridCol w:w="1819"/>
        <w:gridCol w:w="1843"/>
        <w:gridCol w:w="1984"/>
      </w:tblGrid>
      <w:tr w:rsidR="00713A3B" w:rsidRPr="00FB2833" w:rsidTr="00693716">
        <w:trPr>
          <w:trHeight w:val="430"/>
        </w:trPr>
        <w:tc>
          <w:tcPr>
            <w:tcW w:w="1526" w:type="dxa"/>
          </w:tcPr>
          <w:p w:rsidR="00713A3B" w:rsidRPr="00FB2833" w:rsidRDefault="00713A3B" w:rsidP="007F4E8F">
            <w:pPr>
              <w:spacing w:line="480" w:lineRule="auto"/>
              <w:jc w:val="both"/>
              <w:rPr>
                <w:rFonts w:ascii="Times New Roman" w:hAnsi="Times New Roman" w:cs="Times New Roman"/>
                <w:sz w:val="24"/>
                <w:szCs w:val="24"/>
              </w:rPr>
            </w:pPr>
            <w:r w:rsidRPr="00FB2833">
              <w:rPr>
                <w:rFonts w:ascii="Times New Roman" w:hAnsi="Times New Roman" w:cs="Times New Roman"/>
                <w:sz w:val="24"/>
                <w:szCs w:val="24"/>
              </w:rPr>
              <w:t>TAHUN</w:t>
            </w:r>
          </w:p>
        </w:tc>
        <w:tc>
          <w:tcPr>
            <w:tcW w:w="1819" w:type="dxa"/>
          </w:tcPr>
          <w:p w:rsidR="00693716" w:rsidRDefault="00693716" w:rsidP="00693716">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DPK</w:t>
            </w:r>
          </w:p>
          <w:p w:rsidR="00713A3B" w:rsidRPr="00FB2833" w:rsidRDefault="00693716" w:rsidP="007F4E8F">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(Triliun Rupiah</w:t>
            </w:r>
            <w:r w:rsidR="00713A3B" w:rsidRPr="00FB2833">
              <w:rPr>
                <w:rFonts w:ascii="Times New Roman" w:hAnsi="Times New Roman" w:cs="Times New Roman"/>
                <w:sz w:val="24"/>
                <w:szCs w:val="24"/>
                <w:lang w:val="en-US"/>
              </w:rPr>
              <w:t>)</w:t>
            </w:r>
          </w:p>
        </w:tc>
        <w:tc>
          <w:tcPr>
            <w:tcW w:w="1843" w:type="dxa"/>
          </w:tcPr>
          <w:p w:rsidR="00693716" w:rsidRDefault="00713A3B" w:rsidP="00693716">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lang w:val="en-US"/>
              </w:rPr>
              <w:t>CAR</w:t>
            </w:r>
          </w:p>
          <w:p w:rsidR="00713A3B" w:rsidRPr="00FB2833" w:rsidRDefault="00693716" w:rsidP="00693716">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713A3B" w:rsidRPr="00FB2833">
              <w:rPr>
                <w:rFonts w:ascii="Times New Roman" w:hAnsi="Times New Roman" w:cs="Times New Roman"/>
                <w:sz w:val="24"/>
                <w:szCs w:val="24"/>
                <w:lang w:val="en-US"/>
              </w:rPr>
              <w:t>(%)</w:t>
            </w:r>
          </w:p>
        </w:tc>
        <w:tc>
          <w:tcPr>
            <w:tcW w:w="1984" w:type="dxa"/>
          </w:tcPr>
          <w:p w:rsidR="00693716" w:rsidRDefault="00713A3B" w:rsidP="00693716">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lang w:val="en-US"/>
              </w:rPr>
              <w:t>LDR</w:t>
            </w:r>
          </w:p>
          <w:p w:rsidR="00713A3B" w:rsidRPr="00FB2833" w:rsidRDefault="00713A3B" w:rsidP="00693716">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lang w:val="en-US"/>
              </w:rPr>
              <w:t xml:space="preserve"> (%)</w:t>
            </w:r>
          </w:p>
        </w:tc>
      </w:tr>
      <w:tr w:rsidR="00713A3B" w:rsidRPr="00FB2833" w:rsidTr="00693716">
        <w:tc>
          <w:tcPr>
            <w:tcW w:w="1526" w:type="dxa"/>
          </w:tcPr>
          <w:p w:rsidR="00713A3B" w:rsidRPr="00FB2833" w:rsidRDefault="00713A3B" w:rsidP="007F4E8F">
            <w:pPr>
              <w:spacing w:line="480" w:lineRule="auto"/>
              <w:jc w:val="both"/>
              <w:rPr>
                <w:rFonts w:ascii="Times New Roman" w:hAnsi="Times New Roman" w:cs="Times New Roman"/>
                <w:sz w:val="24"/>
                <w:szCs w:val="24"/>
              </w:rPr>
            </w:pPr>
            <w:r w:rsidRPr="00FB2833">
              <w:rPr>
                <w:rFonts w:ascii="Times New Roman" w:hAnsi="Times New Roman" w:cs="Times New Roman"/>
                <w:sz w:val="24"/>
                <w:szCs w:val="24"/>
              </w:rPr>
              <w:t>2009</w:t>
            </w:r>
          </w:p>
        </w:tc>
        <w:tc>
          <w:tcPr>
            <w:tcW w:w="1819" w:type="dxa"/>
          </w:tcPr>
          <w:p w:rsidR="00713A3B" w:rsidRPr="00FB2833" w:rsidRDefault="00713A3B" w:rsidP="007F4E8F">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188,5 </w:t>
            </w:r>
          </w:p>
        </w:tc>
        <w:tc>
          <w:tcPr>
            <w:tcW w:w="1843" w:type="dxa"/>
          </w:tcPr>
          <w:p w:rsidR="00713A3B" w:rsidRPr="00FB2833" w:rsidRDefault="00713A3B" w:rsidP="007F4E8F">
            <w:pPr>
              <w:spacing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13,</w:t>
            </w:r>
            <w:r w:rsidR="00F03313">
              <w:rPr>
                <w:rFonts w:ascii="Times New Roman" w:hAnsi="Times New Roman" w:cs="Times New Roman"/>
                <w:sz w:val="24"/>
                <w:szCs w:val="24"/>
                <w:lang w:val="en-US"/>
              </w:rPr>
              <w:t>7</w:t>
            </w:r>
            <w:r w:rsidRPr="00FB2833">
              <w:rPr>
                <w:rFonts w:ascii="Times New Roman" w:hAnsi="Times New Roman" w:cs="Times New Roman"/>
                <w:sz w:val="24"/>
                <w:szCs w:val="24"/>
                <w:lang w:val="en-US"/>
              </w:rPr>
              <w:t xml:space="preserve">8 </w:t>
            </w:r>
          </w:p>
        </w:tc>
        <w:tc>
          <w:tcPr>
            <w:tcW w:w="1984" w:type="dxa"/>
          </w:tcPr>
          <w:p w:rsidR="00713A3B" w:rsidRPr="00FB2833" w:rsidRDefault="00713A3B" w:rsidP="007F4E8F">
            <w:pPr>
              <w:spacing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64,</w:t>
            </w:r>
            <w:r w:rsidR="00F03313">
              <w:rPr>
                <w:rFonts w:ascii="Times New Roman" w:hAnsi="Times New Roman" w:cs="Times New Roman"/>
                <w:sz w:val="24"/>
                <w:szCs w:val="24"/>
                <w:lang w:val="en-US"/>
              </w:rPr>
              <w:t>06</w:t>
            </w:r>
          </w:p>
        </w:tc>
      </w:tr>
      <w:tr w:rsidR="00713A3B" w:rsidRPr="00FB2833" w:rsidTr="00693716">
        <w:trPr>
          <w:trHeight w:val="439"/>
        </w:trPr>
        <w:tc>
          <w:tcPr>
            <w:tcW w:w="1526" w:type="dxa"/>
          </w:tcPr>
          <w:p w:rsidR="00713A3B" w:rsidRPr="00FB2833" w:rsidRDefault="00713A3B" w:rsidP="007F4E8F">
            <w:pPr>
              <w:spacing w:line="480" w:lineRule="auto"/>
              <w:jc w:val="both"/>
              <w:rPr>
                <w:rFonts w:ascii="Times New Roman" w:hAnsi="Times New Roman" w:cs="Times New Roman"/>
                <w:sz w:val="24"/>
                <w:szCs w:val="24"/>
              </w:rPr>
            </w:pPr>
            <w:r w:rsidRPr="00FB2833">
              <w:rPr>
                <w:rFonts w:ascii="Times New Roman" w:hAnsi="Times New Roman" w:cs="Times New Roman"/>
                <w:sz w:val="24"/>
                <w:szCs w:val="24"/>
              </w:rPr>
              <w:t>2010</w:t>
            </w:r>
          </w:p>
        </w:tc>
        <w:tc>
          <w:tcPr>
            <w:tcW w:w="1819" w:type="dxa"/>
          </w:tcPr>
          <w:p w:rsidR="00713A3B" w:rsidRPr="00FB2833" w:rsidRDefault="00713A3B" w:rsidP="007F4E8F">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194,4</w:t>
            </w:r>
          </w:p>
        </w:tc>
        <w:tc>
          <w:tcPr>
            <w:tcW w:w="1843" w:type="dxa"/>
          </w:tcPr>
          <w:p w:rsidR="00713A3B" w:rsidRPr="00FB2833" w:rsidRDefault="00713A3B" w:rsidP="007F4E8F">
            <w:pPr>
              <w:spacing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18,6</w:t>
            </w:r>
            <w:r w:rsidR="00F03313">
              <w:rPr>
                <w:rFonts w:ascii="Times New Roman" w:hAnsi="Times New Roman" w:cs="Times New Roman"/>
                <w:sz w:val="24"/>
                <w:szCs w:val="24"/>
                <w:lang w:val="en-US"/>
              </w:rPr>
              <w:t>3</w:t>
            </w:r>
          </w:p>
        </w:tc>
        <w:tc>
          <w:tcPr>
            <w:tcW w:w="1984" w:type="dxa"/>
          </w:tcPr>
          <w:p w:rsidR="00713A3B" w:rsidRPr="00FB2833" w:rsidRDefault="00713A3B" w:rsidP="007F4E8F">
            <w:pPr>
              <w:spacing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70,</w:t>
            </w:r>
            <w:r w:rsidR="00F03313">
              <w:rPr>
                <w:rFonts w:ascii="Times New Roman" w:hAnsi="Times New Roman" w:cs="Times New Roman"/>
                <w:sz w:val="24"/>
                <w:szCs w:val="24"/>
                <w:lang w:val="en-US"/>
              </w:rPr>
              <w:t>15</w:t>
            </w:r>
          </w:p>
        </w:tc>
      </w:tr>
      <w:tr w:rsidR="00713A3B" w:rsidRPr="00FB2833" w:rsidTr="00693716">
        <w:trPr>
          <w:trHeight w:val="443"/>
        </w:trPr>
        <w:tc>
          <w:tcPr>
            <w:tcW w:w="1526" w:type="dxa"/>
          </w:tcPr>
          <w:p w:rsidR="00713A3B" w:rsidRPr="00FB2833" w:rsidRDefault="00713A3B" w:rsidP="007F4E8F">
            <w:pPr>
              <w:spacing w:line="480" w:lineRule="auto"/>
              <w:jc w:val="both"/>
              <w:rPr>
                <w:rFonts w:ascii="Times New Roman" w:hAnsi="Times New Roman" w:cs="Times New Roman"/>
                <w:sz w:val="24"/>
                <w:szCs w:val="24"/>
              </w:rPr>
            </w:pPr>
            <w:r w:rsidRPr="00FB2833">
              <w:rPr>
                <w:rFonts w:ascii="Times New Roman" w:hAnsi="Times New Roman" w:cs="Times New Roman"/>
                <w:sz w:val="24"/>
                <w:szCs w:val="24"/>
              </w:rPr>
              <w:t>2011</w:t>
            </w:r>
          </w:p>
        </w:tc>
        <w:tc>
          <w:tcPr>
            <w:tcW w:w="1819" w:type="dxa"/>
          </w:tcPr>
          <w:p w:rsidR="00713A3B" w:rsidRPr="00FB2833" w:rsidRDefault="00713A3B" w:rsidP="007F4E8F">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231,3</w:t>
            </w:r>
          </w:p>
        </w:tc>
        <w:tc>
          <w:tcPr>
            <w:tcW w:w="1843" w:type="dxa"/>
          </w:tcPr>
          <w:p w:rsidR="00713A3B" w:rsidRPr="00FB2833" w:rsidRDefault="00713A3B" w:rsidP="007F4E8F">
            <w:pPr>
              <w:spacing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17,6</w:t>
            </w:r>
            <w:r w:rsidR="00F03313">
              <w:rPr>
                <w:rFonts w:ascii="Times New Roman" w:hAnsi="Times New Roman" w:cs="Times New Roman"/>
                <w:sz w:val="24"/>
                <w:szCs w:val="24"/>
                <w:lang w:val="en-US"/>
              </w:rPr>
              <w:t>3</w:t>
            </w:r>
          </w:p>
        </w:tc>
        <w:tc>
          <w:tcPr>
            <w:tcW w:w="1984" w:type="dxa"/>
          </w:tcPr>
          <w:p w:rsidR="00713A3B" w:rsidRPr="00FB2833" w:rsidRDefault="00713A3B" w:rsidP="007F4E8F">
            <w:pPr>
              <w:spacing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70,</w:t>
            </w:r>
            <w:r w:rsidR="00F03313">
              <w:rPr>
                <w:rFonts w:ascii="Times New Roman" w:hAnsi="Times New Roman" w:cs="Times New Roman"/>
                <w:sz w:val="24"/>
                <w:szCs w:val="24"/>
                <w:lang w:val="en-US"/>
              </w:rPr>
              <w:t>37</w:t>
            </w:r>
          </w:p>
        </w:tc>
      </w:tr>
      <w:tr w:rsidR="00713A3B" w:rsidRPr="00FB2833" w:rsidTr="00693716">
        <w:trPr>
          <w:trHeight w:val="447"/>
        </w:trPr>
        <w:tc>
          <w:tcPr>
            <w:tcW w:w="1526" w:type="dxa"/>
          </w:tcPr>
          <w:p w:rsidR="00713A3B" w:rsidRPr="00FB2833" w:rsidRDefault="00713A3B" w:rsidP="007F4E8F">
            <w:pPr>
              <w:spacing w:line="480" w:lineRule="auto"/>
              <w:jc w:val="both"/>
              <w:rPr>
                <w:rFonts w:ascii="Times New Roman" w:hAnsi="Times New Roman" w:cs="Times New Roman"/>
                <w:sz w:val="24"/>
                <w:szCs w:val="24"/>
              </w:rPr>
            </w:pPr>
            <w:r w:rsidRPr="00FB2833">
              <w:rPr>
                <w:rFonts w:ascii="Times New Roman" w:hAnsi="Times New Roman" w:cs="Times New Roman"/>
                <w:sz w:val="24"/>
                <w:szCs w:val="24"/>
              </w:rPr>
              <w:t>2012</w:t>
            </w:r>
          </w:p>
        </w:tc>
        <w:tc>
          <w:tcPr>
            <w:tcW w:w="1819" w:type="dxa"/>
          </w:tcPr>
          <w:p w:rsidR="00713A3B" w:rsidRPr="00FB2833" w:rsidRDefault="00713A3B" w:rsidP="007F4E8F">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257,7</w:t>
            </w:r>
          </w:p>
        </w:tc>
        <w:tc>
          <w:tcPr>
            <w:tcW w:w="1843" w:type="dxa"/>
          </w:tcPr>
          <w:p w:rsidR="00713A3B" w:rsidRPr="00FB2833" w:rsidRDefault="00713A3B" w:rsidP="007F4E8F">
            <w:pPr>
              <w:spacing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16,</w:t>
            </w:r>
            <w:r w:rsidR="00F03313">
              <w:rPr>
                <w:rFonts w:ascii="Times New Roman" w:hAnsi="Times New Roman" w:cs="Times New Roman"/>
                <w:sz w:val="24"/>
                <w:szCs w:val="24"/>
                <w:lang w:val="en-US"/>
              </w:rPr>
              <w:t>6</w:t>
            </w:r>
            <w:r w:rsidRPr="00FB2833">
              <w:rPr>
                <w:rFonts w:ascii="Times New Roman" w:hAnsi="Times New Roman" w:cs="Times New Roman"/>
                <w:sz w:val="24"/>
                <w:szCs w:val="24"/>
                <w:lang w:val="en-US"/>
              </w:rPr>
              <w:t>7</w:t>
            </w:r>
          </w:p>
        </w:tc>
        <w:tc>
          <w:tcPr>
            <w:tcW w:w="1984" w:type="dxa"/>
          </w:tcPr>
          <w:p w:rsidR="00713A3B" w:rsidRPr="00FB2833" w:rsidRDefault="00713A3B" w:rsidP="007F4E8F">
            <w:pPr>
              <w:spacing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77,5</w:t>
            </w:r>
            <w:r w:rsidR="00F03313">
              <w:rPr>
                <w:rFonts w:ascii="Times New Roman" w:hAnsi="Times New Roman" w:cs="Times New Roman"/>
                <w:sz w:val="24"/>
                <w:szCs w:val="24"/>
                <w:lang w:val="en-US"/>
              </w:rPr>
              <w:t>2</w:t>
            </w:r>
          </w:p>
        </w:tc>
      </w:tr>
      <w:tr w:rsidR="00713A3B" w:rsidRPr="00FB2833" w:rsidTr="00693716">
        <w:trPr>
          <w:trHeight w:val="593"/>
        </w:trPr>
        <w:tc>
          <w:tcPr>
            <w:tcW w:w="1526" w:type="dxa"/>
          </w:tcPr>
          <w:p w:rsidR="00713A3B" w:rsidRPr="00FB2833" w:rsidRDefault="00713A3B" w:rsidP="007F4E8F">
            <w:pPr>
              <w:spacing w:line="480" w:lineRule="auto"/>
              <w:jc w:val="both"/>
              <w:rPr>
                <w:rFonts w:ascii="Times New Roman" w:hAnsi="Times New Roman" w:cs="Times New Roman"/>
                <w:sz w:val="24"/>
                <w:szCs w:val="24"/>
              </w:rPr>
            </w:pPr>
            <w:r w:rsidRPr="00FB2833">
              <w:rPr>
                <w:rFonts w:ascii="Times New Roman" w:hAnsi="Times New Roman" w:cs="Times New Roman"/>
                <w:sz w:val="24"/>
                <w:szCs w:val="24"/>
              </w:rPr>
              <w:t>2013</w:t>
            </w:r>
          </w:p>
        </w:tc>
        <w:tc>
          <w:tcPr>
            <w:tcW w:w="1819" w:type="dxa"/>
          </w:tcPr>
          <w:p w:rsidR="00713A3B" w:rsidRPr="00FB2833" w:rsidRDefault="00713A3B" w:rsidP="007F4E8F">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291,9</w:t>
            </w:r>
          </w:p>
        </w:tc>
        <w:tc>
          <w:tcPr>
            <w:tcW w:w="1843" w:type="dxa"/>
          </w:tcPr>
          <w:p w:rsidR="00713A3B" w:rsidRPr="00FB2833" w:rsidRDefault="00713A3B" w:rsidP="007F4E8F">
            <w:pPr>
              <w:spacing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15,</w:t>
            </w:r>
            <w:r w:rsidR="00F03313">
              <w:rPr>
                <w:rFonts w:ascii="Times New Roman" w:hAnsi="Times New Roman" w:cs="Times New Roman"/>
                <w:sz w:val="24"/>
                <w:szCs w:val="24"/>
                <w:lang w:val="en-US"/>
              </w:rPr>
              <w:t>09</w:t>
            </w:r>
          </w:p>
        </w:tc>
        <w:tc>
          <w:tcPr>
            <w:tcW w:w="1984" w:type="dxa"/>
          </w:tcPr>
          <w:p w:rsidR="00713A3B" w:rsidRPr="00FB2833" w:rsidRDefault="00713A3B" w:rsidP="007F4E8F">
            <w:pPr>
              <w:spacing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85,3</w:t>
            </w:r>
            <w:r w:rsidR="00F03313">
              <w:rPr>
                <w:rFonts w:ascii="Times New Roman" w:hAnsi="Times New Roman" w:cs="Times New Roman"/>
                <w:sz w:val="24"/>
                <w:szCs w:val="24"/>
                <w:lang w:val="en-US"/>
              </w:rPr>
              <w:t>0</w:t>
            </w:r>
          </w:p>
        </w:tc>
      </w:tr>
      <w:tr w:rsidR="00713A3B" w:rsidRPr="00FB2833" w:rsidTr="00693716">
        <w:trPr>
          <w:trHeight w:val="593"/>
        </w:trPr>
        <w:tc>
          <w:tcPr>
            <w:tcW w:w="1526" w:type="dxa"/>
          </w:tcPr>
          <w:p w:rsidR="00713A3B" w:rsidRPr="0094405A" w:rsidRDefault="00713A3B" w:rsidP="007F4E8F">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2014</w:t>
            </w:r>
          </w:p>
        </w:tc>
        <w:tc>
          <w:tcPr>
            <w:tcW w:w="1819" w:type="dxa"/>
          </w:tcPr>
          <w:p w:rsidR="00713A3B" w:rsidRDefault="00713A3B" w:rsidP="007F4E8F">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313,9</w:t>
            </w:r>
          </w:p>
        </w:tc>
        <w:tc>
          <w:tcPr>
            <w:tcW w:w="1843" w:type="dxa"/>
          </w:tcPr>
          <w:p w:rsidR="00713A3B" w:rsidRPr="00FB2833" w:rsidRDefault="00713A3B" w:rsidP="007F4E8F">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16,2</w:t>
            </w:r>
            <w:r w:rsidR="00F03313">
              <w:rPr>
                <w:rFonts w:ascii="Times New Roman" w:hAnsi="Times New Roman" w:cs="Times New Roman"/>
                <w:sz w:val="24"/>
                <w:szCs w:val="24"/>
                <w:lang w:val="en-US"/>
              </w:rPr>
              <w:t>2</w:t>
            </w:r>
          </w:p>
        </w:tc>
        <w:tc>
          <w:tcPr>
            <w:tcW w:w="1984" w:type="dxa"/>
          </w:tcPr>
          <w:p w:rsidR="00713A3B" w:rsidRPr="00FB2833" w:rsidRDefault="00713A3B" w:rsidP="007F4E8F">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87,8</w:t>
            </w:r>
            <w:r w:rsidR="00F03313">
              <w:rPr>
                <w:rFonts w:ascii="Times New Roman" w:hAnsi="Times New Roman" w:cs="Times New Roman"/>
                <w:sz w:val="24"/>
                <w:szCs w:val="24"/>
                <w:lang w:val="en-US"/>
              </w:rPr>
              <w:t>1</w:t>
            </w:r>
          </w:p>
        </w:tc>
      </w:tr>
    </w:tbl>
    <w:p w:rsidR="00713A3B" w:rsidRPr="00713A3B" w:rsidRDefault="00713A3B" w:rsidP="00713A3B">
      <w:pPr>
        <w:spacing w:line="240" w:lineRule="auto"/>
        <w:jc w:val="center"/>
        <w:rPr>
          <w:rFonts w:ascii="Times New Roman" w:hAnsi="Times New Roman" w:cs="Times New Roman"/>
          <w:b/>
          <w:sz w:val="24"/>
          <w:szCs w:val="24"/>
          <w:lang w:val="en-US"/>
        </w:rPr>
      </w:pPr>
      <w:r w:rsidRPr="00713A3B">
        <w:rPr>
          <w:rFonts w:ascii="Times New Roman" w:hAnsi="Times New Roman" w:cs="Times New Roman"/>
          <w:b/>
          <w:sz w:val="24"/>
          <w:szCs w:val="24"/>
        </w:rPr>
        <w:t>Sumber : Laporan keuangan B</w:t>
      </w:r>
      <w:r w:rsidRPr="00713A3B">
        <w:rPr>
          <w:rFonts w:ascii="Times New Roman" w:hAnsi="Times New Roman" w:cs="Times New Roman"/>
          <w:b/>
          <w:sz w:val="24"/>
          <w:szCs w:val="24"/>
          <w:lang w:val="en-US"/>
        </w:rPr>
        <w:t>N</w:t>
      </w:r>
      <w:r w:rsidRPr="00713A3B">
        <w:rPr>
          <w:rFonts w:ascii="Times New Roman" w:hAnsi="Times New Roman" w:cs="Times New Roman"/>
          <w:b/>
          <w:sz w:val="24"/>
          <w:szCs w:val="24"/>
        </w:rPr>
        <w:t>I</w:t>
      </w:r>
      <w:r w:rsidRPr="00713A3B">
        <w:rPr>
          <w:rFonts w:ascii="Times New Roman" w:hAnsi="Times New Roman" w:cs="Times New Roman"/>
          <w:b/>
          <w:sz w:val="24"/>
          <w:szCs w:val="24"/>
          <w:lang w:val="en-US"/>
        </w:rPr>
        <w:t>,2015</w:t>
      </w:r>
    </w:p>
    <w:p w:rsidR="00713A3B" w:rsidRPr="00713A3B" w:rsidRDefault="00713A3B" w:rsidP="00713A3B">
      <w:pPr>
        <w:spacing w:line="240" w:lineRule="auto"/>
        <w:jc w:val="center"/>
        <w:rPr>
          <w:rFonts w:ascii="Times New Roman" w:hAnsi="Times New Roman" w:cs="Times New Roman"/>
          <w:b/>
          <w:sz w:val="24"/>
          <w:szCs w:val="24"/>
          <w:lang w:val="en-US"/>
        </w:rPr>
      </w:pPr>
    </w:p>
    <w:p w:rsidR="00A45E0D" w:rsidRDefault="00306041" w:rsidP="00306041">
      <w:pPr>
        <w:autoSpaceDE w:val="0"/>
        <w:autoSpaceDN w:val="0"/>
        <w:adjustRightInd w:val="0"/>
        <w:spacing w:after="0" w:line="480" w:lineRule="auto"/>
        <w:ind w:firstLine="720"/>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 xml:space="preserve">Berdasarkan data </w:t>
      </w:r>
      <w:proofErr w:type="gramStart"/>
      <w:r w:rsidRPr="00FB2833">
        <w:rPr>
          <w:rFonts w:ascii="Times New Roman" w:hAnsi="Times New Roman" w:cs="Times New Roman"/>
          <w:sz w:val="24"/>
          <w:szCs w:val="24"/>
          <w:lang w:val="en-US"/>
        </w:rPr>
        <w:t>diatas  Dana</w:t>
      </w:r>
      <w:proofErr w:type="gramEnd"/>
      <w:r w:rsidRPr="00FB2833">
        <w:rPr>
          <w:rFonts w:ascii="Times New Roman" w:hAnsi="Times New Roman" w:cs="Times New Roman"/>
          <w:sz w:val="24"/>
          <w:szCs w:val="24"/>
          <w:lang w:val="en-US"/>
        </w:rPr>
        <w:t xml:space="preserve"> Pihak ketiga pada tahun 2009-2010 menu</w:t>
      </w:r>
      <w:r>
        <w:rPr>
          <w:rFonts w:ascii="Times New Roman" w:hAnsi="Times New Roman" w:cs="Times New Roman"/>
          <w:sz w:val="24"/>
          <w:szCs w:val="24"/>
          <w:lang w:val="en-US"/>
        </w:rPr>
        <w:t xml:space="preserve">njukan peningkatan yaitu dari Rp.188,5 (Triliun) </w:t>
      </w:r>
      <w:r w:rsidRPr="00FB2833">
        <w:rPr>
          <w:rFonts w:ascii="Times New Roman" w:hAnsi="Times New Roman" w:cs="Times New Roman"/>
          <w:sz w:val="24"/>
          <w:szCs w:val="24"/>
          <w:lang w:val="en-US"/>
        </w:rPr>
        <w:t xml:space="preserve"> menjadi</w:t>
      </w:r>
      <w:r>
        <w:rPr>
          <w:rFonts w:ascii="Times New Roman" w:hAnsi="Times New Roman" w:cs="Times New Roman"/>
          <w:sz w:val="24"/>
          <w:szCs w:val="24"/>
          <w:lang w:val="en-US"/>
        </w:rPr>
        <w:t xml:space="preserve"> Rp.194,4 (Triliun)</w:t>
      </w:r>
      <w:r w:rsidRPr="00FB2833">
        <w:rPr>
          <w:rFonts w:ascii="Times New Roman" w:hAnsi="Times New Roman" w:cs="Times New Roman"/>
          <w:sz w:val="24"/>
          <w:szCs w:val="24"/>
          <w:lang w:val="en-US"/>
        </w:rPr>
        <w:t xml:space="preserve">, </w:t>
      </w:r>
      <w:r w:rsidRPr="00FB2833">
        <w:rPr>
          <w:rFonts w:ascii="Times New Roman" w:hAnsi="Times New Roman" w:cs="Times New Roman"/>
          <w:sz w:val="24"/>
          <w:szCs w:val="24"/>
        </w:rPr>
        <w:t>searah dengan LDR ya</w:t>
      </w:r>
      <w:r>
        <w:rPr>
          <w:rFonts w:ascii="Times New Roman" w:hAnsi="Times New Roman" w:cs="Times New Roman"/>
          <w:sz w:val="24"/>
          <w:szCs w:val="24"/>
        </w:rPr>
        <w:t xml:space="preserve">ng mengalami peningkatan </w:t>
      </w:r>
      <w:r>
        <w:rPr>
          <w:rFonts w:ascii="Times New Roman" w:hAnsi="Times New Roman" w:cs="Times New Roman"/>
          <w:sz w:val="24"/>
          <w:szCs w:val="24"/>
          <w:lang w:val="en-US"/>
        </w:rPr>
        <w:t>dari</w:t>
      </w:r>
      <w:r w:rsidRPr="00FB2833">
        <w:rPr>
          <w:rFonts w:ascii="Times New Roman" w:hAnsi="Times New Roman" w:cs="Times New Roman"/>
          <w:sz w:val="24"/>
          <w:szCs w:val="24"/>
        </w:rPr>
        <w:t xml:space="preserve"> </w:t>
      </w:r>
      <w:r w:rsidRPr="00FB2833">
        <w:rPr>
          <w:rFonts w:ascii="Times New Roman" w:hAnsi="Times New Roman" w:cs="Times New Roman"/>
          <w:sz w:val="24"/>
          <w:szCs w:val="24"/>
          <w:lang w:val="en-US"/>
        </w:rPr>
        <w:t>64,1</w:t>
      </w:r>
      <w:r w:rsidRPr="00FB2833">
        <w:rPr>
          <w:rFonts w:ascii="Times New Roman" w:hAnsi="Times New Roman" w:cs="Times New Roman"/>
          <w:sz w:val="24"/>
          <w:szCs w:val="24"/>
        </w:rPr>
        <w:t xml:space="preserve">% menjadi </w:t>
      </w:r>
      <w:r w:rsidRPr="00FB2833">
        <w:rPr>
          <w:rFonts w:ascii="Times New Roman" w:hAnsi="Times New Roman" w:cs="Times New Roman"/>
          <w:sz w:val="24"/>
          <w:szCs w:val="24"/>
          <w:lang w:val="en-US"/>
        </w:rPr>
        <w:t>70</w:t>
      </w:r>
      <w:r w:rsidRPr="00FB2833">
        <w:rPr>
          <w:rFonts w:ascii="Times New Roman" w:hAnsi="Times New Roman" w:cs="Times New Roman"/>
          <w:sz w:val="24"/>
          <w:szCs w:val="24"/>
        </w:rPr>
        <w:t>,</w:t>
      </w:r>
      <w:r w:rsidRPr="00FB2833">
        <w:rPr>
          <w:rFonts w:ascii="Times New Roman" w:hAnsi="Times New Roman" w:cs="Times New Roman"/>
          <w:sz w:val="24"/>
          <w:szCs w:val="24"/>
          <w:lang w:val="en-US"/>
        </w:rPr>
        <w:t>2</w:t>
      </w:r>
      <w:r w:rsidRPr="00FB2833">
        <w:rPr>
          <w:rFonts w:ascii="Times New Roman" w:hAnsi="Times New Roman" w:cs="Times New Roman"/>
          <w:sz w:val="24"/>
          <w:szCs w:val="24"/>
        </w:rPr>
        <w:t>%.</w:t>
      </w:r>
      <w:r w:rsidRPr="00FB2833">
        <w:rPr>
          <w:rFonts w:ascii="Times New Roman" w:hAnsi="Times New Roman" w:cs="Times New Roman"/>
          <w:sz w:val="24"/>
          <w:szCs w:val="24"/>
          <w:lang w:val="en-US"/>
        </w:rPr>
        <w:t xml:space="preserve"> Pada tahun 2010-2011 dana pihak ketiga masih mengalami peningkatan sebesar</w:t>
      </w:r>
      <w:r>
        <w:rPr>
          <w:rFonts w:ascii="Times New Roman" w:hAnsi="Times New Roman" w:cs="Times New Roman"/>
          <w:sz w:val="24"/>
          <w:szCs w:val="24"/>
          <w:lang w:val="en-US"/>
        </w:rPr>
        <w:t xml:space="preserve"> yaitu dari Rp.194</w:t>
      </w:r>
      <w:proofErr w:type="gramStart"/>
      <w:r>
        <w:rPr>
          <w:rFonts w:ascii="Times New Roman" w:hAnsi="Times New Roman" w:cs="Times New Roman"/>
          <w:sz w:val="24"/>
          <w:szCs w:val="24"/>
          <w:lang w:val="en-US"/>
        </w:rPr>
        <w:t>,4</w:t>
      </w:r>
      <w:proofErr w:type="gramEnd"/>
      <w:r>
        <w:rPr>
          <w:rFonts w:ascii="Times New Roman" w:hAnsi="Times New Roman" w:cs="Times New Roman"/>
          <w:sz w:val="24"/>
          <w:szCs w:val="24"/>
          <w:lang w:val="en-US"/>
        </w:rPr>
        <w:t xml:space="preserve"> (Triliun)</w:t>
      </w:r>
      <w:r w:rsidRPr="00FB2833">
        <w:rPr>
          <w:rFonts w:ascii="Times New Roman" w:hAnsi="Times New Roman" w:cs="Times New Roman"/>
          <w:sz w:val="24"/>
          <w:szCs w:val="24"/>
          <w:lang w:val="en-US"/>
        </w:rPr>
        <w:t xml:space="preserve"> menjadi</w:t>
      </w:r>
      <w:r>
        <w:rPr>
          <w:rFonts w:ascii="Times New Roman" w:hAnsi="Times New Roman" w:cs="Times New Roman"/>
          <w:sz w:val="24"/>
          <w:szCs w:val="24"/>
          <w:lang w:val="en-US"/>
        </w:rPr>
        <w:t xml:space="preserve"> Rp.231,3 (Triliun)</w:t>
      </w:r>
      <w:r w:rsidRPr="00FB2833">
        <w:rPr>
          <w:rFonts w:ascii="Times New Roman" w:hAnsi="Times New Roman" w:cs="Times New Roman"/>
          <w:sz w:val="24"/>
          <w:szCs w:val="24"/>
          <w:lang w:val="en-US"/>
        </w:rPr>
        <w:t xml:space="preserve">, begitu pun pada LDR yang mengalami peningkatan juga sebesar </w:t>
      </w:r>
      <w:r>
        <w:rPr>
          <w:rFonts w:ascii="Times New Roman" w:hAnsi="Times New Roman" w:cs="Times New Roman"/>
          <w:sz w:val="24"/>
          <w:szCs w:val="24"/>
          <w:lang w:val="en-US"/>
        </w:rPr>
        <w:t xml:space="preserve">dari </w:t>
      </w:r>
      <w:r w:rsidRPr="00FB2833">
        <w:rPr>
          <w:rFonts w:ascii="Times New Roman" w:hAnsi="Times New Roman" w:cs="Times New Roman"/>
          <w:sz w:val="24"/>
          <w:szCs w:val="24"/>
          <w:lang w:val="en-US"/>
        </w:rPr>
        <w:t>70,2% menjadi 70,4%. Pada tahun 2011-2012 dana pihak ke</w:t>
      </w:r>
      <w:r>
        <w:rPr>
          <w:rFonts w:ascii="Times New Roman" w:hAnsi="Times New Roman" w:cs="Times New Roman"/>
          <w:sz w:val="24"/>
          <w:szCs w:val="24"/>
          <w:lang w:val="en-US"/>
        </w:rPr>
        <w:t>tiga mengalami penurunan dari</w:t>
      </w:r>
      <w:r w:rsidRPr="00FB283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RP.231,3 (Triliun) </w:t>
      </w:r>
      <w:r w:rsidRPr="00FB2833">
        <w:rPr>
          <w:rFonts w:ascii="Times New Roman" w:hAnsi="Times New Roman" w:cs="Times New Roman"/>
          <w:sz w:val="24"/>
          <w:szCs w:val="24"/>
          <w:lang w:val="en-US"/>
        </w:rPr>
        <w:t xml:space="preserve">menjadi </w:t>
      </w:r>
      <w:r>
        <w:rPr>
          <w:rFonts w:ascii="Times New Roman" w:hAnsi="Times New Roman" w:cs="Times New Roman"/>
          <w:sz w:val="24"/>
          <w:szCs w:val="24"/>
          <w:lang w:val="en-US"/>
        </w:rPr>
        <w:t xml:space="preserve">Rp257,7 (Triliun) </w:t>
      </w:r>
      <w:r w:rsidRPr="00FB2833">
        <w:rPr>
          <w:rFonts w:ascii="Times New Roman" w:hAnsi="Times New Roman" w:cs="Times New Roman"/>
          <w:sz w:val="24"/>
          <w:szCs w:val="24"/>
          <w:lang w:val="en-US"/>
        </w:rPr>
        <w:t>tetapi tidak searah dengan LDR ya</w:t>
      </w:r>
      <w:r>
        <w:rPr>
          <w:rFonts w:ascii="Times New Roman" w:hAnsi="Times New Roman" w:cs="Times New Roman"/>
          <w:sz w:val="24"/>
          <w:szCs w:val="24"/>
          <w:lang w:val="en-US"/>
        </w:rPr>
        <w:t>ng mengalami peningkatan dari</w:t>
      </w:r>
      <w:r w:rsidRPr="00FB2833">
        <w:rPr>
          <w:rFonts w:ascii="Times New Roman" w:hAnsi="Times New Roman" w:cs="Times New Roman"/>
          <w:sz w:val="24"/>
          <w:szCs w:val="24"/>
          <w:lang w:val="en-US"/>
        </w:rPr>
        <w:t xml:space="preserve"> 70,4% menjadi 77,5%. Sedangkan dana pihak ketiga pada tahun 2012-2013 kembali m</w:t>
      </w:r>
      <w:r>
        <w:rPr>
          <w:rFonts w:ascii="Times New Roman" w:hAnsi="Times New Roman" w:cs="Times New Roman"/>
          <w:sz w:val="24"/>
          <w:szCs w:val="24"/>
          <w:lang w:val="en-US"/>
        </w:rPr>
        <w:t>engalami peningkatan dari</w:t>
      </w:r>
      <w:r w:rsidRPr="00FB2833">
        <w:rPr>
          <w:rFonts w:ascii="Times New Roman" w:hAnsi="Times New Roman" w:cs="Times New Roman"/>
          <w:sz w:val="24"/>
          <w:szCs w:val="24"/>
          <w:lang w:val="en-US"/>
        </w:rPr>
        <w:t xml:space="preserve"> </w:t>
      </w:r>
      <w:r>
        <w:rPr>
          <w:rFonts w:ascii="Times New Roman" w:hAnsi="Times New Roman" w:cs="Times New Roman"/>
          <w:sz w:val="24"/>
          <w:szCs w:val="24"/>
          <w:lang w:val="en-US"/>
        </w:rPr>
        <w:t>Rp.231,3 (Triliun) menjadi Rp.291,9 (Triliun)</w:t>
      </w:r>
      <w:r w:rsidRPr="00FB2833">
        <w:rPr>
          <w:rFonts w:ascii="Times New Roman" w:hAnsi="Times New Roman" w:cs="Times New Roman"/>
          <w:sz w:val="24"/>
          <w:szCs w:val="24"/>
          <w:lang w:val="en-US"/>
        </w:rPr>
        <w:t xml:space="preserve"> begitupun pada LDR tet</w:t>
      </w:r>
      <w:r>
        <w:rPr>
          <w:rFonts w:ascii="Times New Roman" w:hAnsi="Times New Roman" w:cs="Times New Roman"/>
          <w:sz w:val="24"/>
          <w:szCs w:val="24"/>
          <w:lang w:val="en-US"/>
        </w:rPr>
        <w:t>ap mengalami peningkatan</w:t>
      </w:r>
      <w:r w:rsidRPr="00FB283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dari </w:t>
      </w:r>
      <w:r w:rsidRPr="00FB2833">
        <w:rPr>
          <w:rFonts w:ascii="Times New Roman" w:hAnsi="Times New Roman" w:cs="Times New Roman"/>
          <w:sz w:val="24"/>
          <w:szCs w:val="24"/>
          <w:lang w:val="en-US"/>
        </w:rPr>
        <w:t>77,5% menjadi 85,3%.</w:t>
      </w:r>
      <w:r>
        <w:rPr>
          <w:rFonts w:ascii="Times New Roman" w:hAnsi="Times New Roman" w:cs="Times New Roman"/>
          <w:sz w:val="24"/>
          <w:szCs w:val="24"/>
          <w:lang w:val="en-US"/>
        </w:rPr>
        <w:t xml:space="preserve"> </w:t>
      </w:r>
    </w:p>
    <w:p w:rsidR="00306041" w:rsidRPr="00FB2833" w:rsidRDefault="00306041" w:rsidP="00306041">
      <w:pPr>
        <w:autoSpaceDE w:val="0"/>
        <w:autoSpaceDN w:val="0"/>
        <w:adjustRightInd w:val="0"/>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Dan Dana Pihak Ketiga pada tahun 2013-2014 tetap mengalami peningka</w:t>
      </w:r>
      <w:r w:rsidR="00A45E0D">
        <w:rPr>
          <w:rFonts w:ascii="Times New Roman" w:hAnsi="Times New Roman" w:cs="Times New Roman"/>
          <w:sz w:val="24"/>
          <w:szCs w:val="24"/>
          <w:lang w:val="en-US"/>
        </w:rPr>
        <w:t>tan yaitu dari Rp.</w:t>
      </w:r>
      <w:r>
        <w:rPr>
          <w:rFonts w:ascii="Times New Roman" w:hAnsi="Times New Roman" w:cs="Times New Roman"/>
          <w:sz w:val="24"/>
          <w:szCs w:val="24"/>
          <w:lang w:val="en-US"/>
        </w:rPr>
        <w:t>291</w:t>
      </w:r>
      <w:proofErr w:type="gramStart"/>
      <w:r>
        <w:rPr>
          <w:rFonts w:ascii="Times New Roman" w:hAnsi="Times New Roman" w:cs="Times New Roman"/>
          <w:sz w:val="24"/>
          <w:szCs w:val="24"/>
          <w:lang w:val="en-US"/>
        </w:rPr>
        <w:t>,9</w:t>
      </w:r>
      <w:proofErr w:type="gramEnd"/>
      <w:r w:rsidR="00A45E0D">
        <w:rPr>
          <w:rFonts w:ascii="Times New Roman" w:hAnsi="Times New Roman" w:cs="Times New Roman"/>
          <w:sz w:val="24"/>
          <w:szCs w:val="24"/>
          <w:lang w:val="en-US"/>
        </w:rPr>
        <w:t xml:space="preserve"> (Triliun)</w:t>
      </w:r>
      <w:r>
        <w:rPr>
          <w:rFonts w:ascii="Times New Roman" w:hAnsi="Times New Roman" w:cs="Times New Roman"/>
          <w:sz w:val="24"/>
          <w:szCs w:val="24"/>
          <w:lang w:val="en-US"/>
        </w:rPr>
        <w:t xml:space="preserve"> menjadi </w:t>
      </w:r>
      <w:r w:rsidR="00A45E0D">
        <w:rPr>
          <w:rFonts w:ascii="Times New Roman" w:hAnsi="Times New Roman" w:cs="Times New Roman"/>
          <w:sz w:val="24"/>
          <w:szCs w:val="24"/>
          <w:lang w:val="en-US"/>
        </w:rPr>
        <w:t>Rp.</w:t>
      </w:r>
      <w:r>
        <w:rPr>
          <w:rFonts w:ascii="Times New Roman" w:hAnsi="Times New Roman" w:cs="Times New Roman"/>
          <w:sz w:val="24"/>
          <w:szCs w:val="24"/>
          <w:lang w:val="en-US"/>
        </w:rPr>
        <w:t>313,9</w:t>
      </w:r>
      <w:r w:rsidR="00A45E0D">
        <w:rPr>
          <w:rFonts w:ascii="Times New Roman" w:hAnsi="Times New Roman" w:cs="Times New Roman"/>
          <w:sz w:val="24"/>
          <w:szCs w:val="24"/>
          <w:lang w:val="en-US"/>
        </w:rPr>
        <w:t xml:space="preserve"> (Triliun)</w:t>
      </w:r>
      <w:r>
        <w:rPr>
          <w:rFonts w:ascii="Times New Roman" w:hAnsi="Times New Roman" w:cs="Times New Roman"/>
          <w:sz w:val="24"/>
          <w:szCs w:val="24"/>
          <w:lang w:val="en-US"/>
        </w:rPr>
        <w:t xml:space="preserve"> ,searah dengan LDR y</w:t>
      </w:r>
      <w:r w:rsidR="00A45E0D">
        <w:rPr>
          <w:rFonts w:ascii="Times New Roman" w:hAnsi="Times New Roman" w:cs="Times New Roman"/>
          <w:sz w:val="24"/>
          <w:szCs w:val="24"/>
          <w:lang w:val="en-US"/>
        </w:rPr>
        <w:t>ang mengalami peningkatan dari</w:t>
      </w:r>
      <w:r>
        <w:rPr>
          <w:rFonts w:ascii="Times New Roman" w:hAnsi="Times New Roman" w:cs="Times New Roman"/>
          <w:sz w:val="24"/>
          <w:szCs w:val="24"/>
          <w:lang w:val="en-US"/>
        </w:rPr>
        <w:t xml:space="preserve">  85,3% menjadi 87,8 %.</w:t>
      </w:r>
    </w:p>
    <w:p w:rsidR="00306041" w:rsidRDefault="00306041" w:rsidP="00A45E0D">
      <w:pPr>
        <w:autoSpaceDE w:val="0"/>
        <w:autoSpaceDN w:val="0"/>
        <w:adjustRightInd w:val="0"/>
        <w:spacing w:after="0" w:line="480" w:lineRule="auto"/>
        <w:ind w:firstLine="720"/>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 xml:space="preserve"> CAR pada tahun 2009-20</w:t>
      </w:r>
      <w:r w:rsidR="00A45E0D">
        <w:rPr>
          <w:rFonts w:ascii="Times New Roman" w:hAnsi="Times New Roman" w:cs="Times New Roman"/>
          <w:sz w:val="24"/>
          <w:szCs w:val="24"/>
          <w:lang w:val="en-US"/>
        </w:rPr>
        <w:t>10 mengalami peningkatan yaitu dari</w:t>
      </w:r>
      <w:r w:rsidRPr="00FB2833">
        <w:rPr>
          <w:rFonts w:ascii="Times New Roman" w:hAnsi="Times New Roman" w:cs="Times New Roman"/>
          <w:sz w:val="24"/>
          <w:szCs w:val="24"/>
          <w:lang w:val="en-US"/>
        </w:rPr>
        <w:t xml:space="preserve"> 13</w:t>
      </w:r>
      <w:proofErr w:type="gramStart"/>
      <w:r w:rsidRPr="00FB2833">
        <w:rPr>
          <w:rFonts w:ascii="Times New Roman" w:hAnsi="Times New Roman" w:cs="Times New Roman"/>
          <w:sz w:val="24"/>
          <w:szCs w:val="24"/>
          <w:lang w:val="en-US"/>
        </w:rPr>
        <w:t>,8</w:t>
      </w:r>
      <w:proofErr w:type="gramEnd"/>
      <w:r w:rsidRPr="00FB2833">
        <w:rPr>
          <w:rFonts w:ascii="Times New Roman" w:hAnsi="Times New Roman" w:cs="Times New Roman"/>
          <w:sz w:val="24"/>
          <w:szCs w:val="24"/>
          <w:lang w:val="en-US"/>
        </w:rPr>
        <w:t xml:space="preserve">% menjadi 18,6%, begitupun dengan LDR yang mengalami peningkatan </w:t>
      </w:r>
      <w:r w:rsidR="00A45E0D">
        <w:rPr>
          <w:rFonts w:ascii="Times New Roman" w:hAnsi="Times New Roman" w:cs="Times New Roman"/>
          <w:sz w:val="24"/>
          <w:szCs w:val="24"/>
          <w:lang w:val="en-US"/>
        </w:rPr>
        <w:t>dari</w:t>
      </w:r>
      <w:r w:rsidRPr="00FB2833">
        <w:rPr>
          <w:rFonts w:ascii="Times New Roman" w:hAnsi="Times New Roman" w:cs="Times New Roman"/>
          <w:sz w:val="24"/>
          <w:szCs w:val="24"/>
        </w:rPr>
        <w:t xml:space="preserve"> </w:t>
      </w:r>
      <w:r w:rsidRPr="00FB2833">
        <w:rPr>
          <w:rFonts w:ascii="Times New Roman" w:hAnsi="Times New Roman" w:cs="Times New Roman"/>
          <w:sz w:val="24"/>
          <w:szCs w:val="24"/>
          <w:lang w:val="en-US"/>
        </w:rPr>
        <w:t>64,1</w:t>
      </w:r>
      <w:r w:rsidRPr="00FB2833">
        <w:rPr>
          <w:rFonts w:ascii="Times New Roman" w:hAnsi="Times New Roman" w:cs="Times New Roman"/>
          <w:sz w:val="24"/>
          <w:szCs w:val="24"/>
        </w:rPr>
        <w:t xml:space="preserve">% menjadi </w:t>
      </w:r>
      <w:r w:rsidRPr="00FB2833">
        <w:rPr>
          <w:rFonts w:ascii="Times New Roman" w:hAnsi="Times New Roman" w:cs="Times New Roman"/>
          <w:sz w:val="24"/>
          <w:szCs w:val="24"/>
          <w:lang w:val="en-US"/>
        </w:rPr>
        <w:t>70</w:t>
      </w:r>
      <w:r w:rsidRPr="00FB2833">
        <w:rPr>
          <w:rFonts w:ascii="Times New Roman" w:hAnsi="Times New Roman" w:cs="Times New Roman"/>
          <w:sz w:val="24"/>
          <w:szCs w:val="24"/>
        </w:rPr>
        <w:t>,</w:t>
      </w:r>
      <w:r w:rsidRPr="00FB2833">
        <w:rPr>
          <w:rFonts w:ascii="Times New Roman" w:hAnsi="Times New Roman" w:cs="Times New Roman"/>
          <w:sz w:val="24"/>
          <w:szCs w:val="24"/>
          <w:lang w:val="en-US"/>
        </w:rPr>
        <w:t>2</w:t>
      </w:r>
      <w:r w:rsidRPr="00FB2833">
        <w:rPr>
          <w:rFonts w:ascii="Times New Roman" w:hAnsi="Times New Roman" w:cs="Times New Roman"/>
          <w:sz w:val="24"/>
          <w:szCs w:val="24"/>
        </w:rPr>
        <w:t>%.</w:t>
      </w:r>
      <w:r w:rsidRPr="00FB2833">
        <w:rPr>
          <w:rFonts w:ascii="Times New Roman" w:hAnsi="Times New Roman" w:cs="Times New Roman"/>
          <w:sz w:val="24"/>
          <w:szCs w:val="24"/>
          <w:lang w:val="en-US"/>
        </w:rPr>
        <w:t xml:space="preserve"> Pada tahun 2010-2011 CAR mengalami penurunan sebesar 18,6% menjadi 17,6% dan tidak searah dengan LDR</w:t>
      </w:r>
      <w:r w:rsidR="00A45E0D">
        <w:rPr>
          <w:rFonts w:ascii="Times New Roman" w:hAnsi="Times New Roman" w:cs="Times New Roman"/>
          <w:sz w:val="24"/>
          <w:szCs w:val="24"/>
          <w:lang w:val="en-US"/>
        </w:rPr>
        <w:t xml:space="preserve"> yang mengalami kenaikan dari</w:t>
      </w:r>
      <w:r w:rsidRPr="00FB2833">
        <w:rPr>
          <w:rFonts w:ascii="Times New Roman" w:hAnsi="Times New Roman" w:cs="Times New Roman"/>
          <w:sz w:val="24"/>
          <w:szCs w:val="24"/>
          <w:lang w:val="en-US"/>
        </w:rPr>
        <w:t xml:space="preserve"> 70,2% menjadi 70,4%. CAR pada tahun 2011-2012 men</w:t>
      </w:r>
      <w:r w:rsidR="00A45E0D">
        <w:rPr>
          <w:rFonts w:ascii="Times New Roman" w:hAnsi="Times New Roman" w:cs="Times New Roman"/>
          <w:sz w:val="24"/>
          <w:szCs w:val="24"/>
          <w:lang w:val="en-US"/>
        </w:rPr>
        <w:t>galami penurunan kembali dari</w:t>
      </w:r>
      <w:r w:rsidRPr="00FB2833">
        <w:rPr>
          <w:rFonts w:ascii="Times New Roman" w:hAnsi="Times New Roman" w:cs="Times New Roman"/>
          <w:sz w:val="24"/>
          <w:szCs w:val="24"/>
          <w:lang w:val="en-US"/>
        </w:rPr>
        <w:t xml:space="preserve"> 17</w:t>
      </w:r>
      <w:proofErr w:type="gramStart"/>
      <w:r w:rsidRPr="00FB2833">
        <w:rPr>
          <w:rFonts w:ascii="Times New Roman" w:hAnsi="Times New Roman" w:cs="Times New Roman"/>
          <w:sz w:val="24"/>
          <w:szCs w:val="24"/>
          <w:lang w:val="en-US"/>
        </w:rPr>
        <w:t>,6</w:t>
      </w:r>
      <w:proofErr w:type="gramEnd"/>
      <w:r w:rsidRPr="00FB2833">
        <w:rPr>
          <w:rFonts w:ascii="Times New Roman" w:hAnsi="Times New Roman" w:cs="Times New Roman"/>
          <w:sz w:val="24"/>
          <w:szCs w:val="24"/>
          <w:lang w:val="en-US"/>
        </w:rPr>
        <w:t xml:space="preserve">% menjadi 16,7% dan LDR tetap </w:t>
      </w:r>
      <w:r w:rsidR="00A45E0D">
        <w:rPr>
          <w:rFonts w:ascii="Times New Roman" w:hAnsi="Times New Roman" w:cs="Times New Roman"/>
          <w:sz w:val="24"/>
          <w:szCs w:val="24"/>
          <w:lang w:val="en-US"/>
        </w:rPr>
        <w:t>mengalami peningkatan dari</w:t>
      </w:r>
      <w:r w:rsidRPr="00FB2833">
        <w:rPr>
          <w:rFonts w:ascii="Times New Roman" w:hAnsi="Times New Roman" w:cs="Times New Roman"/>
          <w:sz w:val="24"/>
          <w:szCs w:val="24"/>
          <w:lang w:val="en-US"/>
        </w:rPr>
        <w:t xml:space="preserve"> 70,4% menjadi 77,5%.  CAR pada tahun 2012-2013 masih te</w:t>
      </w:r>
      <w:r w:rsidR="00A45E0D">
        <w:rPr>
          <w:rFonts w:ascii="Times New Roman" w:hAnsi="Times New Roman" w:cs="Times New Roman"/>
          <w:sz w:val="24"/>
          <w:szCs w:val="24"/>
          <w:lang w:val="en-US"/>
        </w:rPr>
        <w:t xml:space="preserve">tap mengalami penurunan dari </w:t>
      </w:r>
      <w:r w:rsidRPr="00FB2833">
        <w:rPr>
          <w:rFonts w:ascii="Times New Roman" w:hAnsi="Times New Roman" w:cs="Times New Roman"/>
          <w:sz w:val="24"/>
          <w:szCs w:val="24"/>
          <w:lang w:val="en-US"/>
        </w:rPr>
        <w:t xml:space="preserve">16,7% menjadi 15,1% dan pada LDR masih mengalami peningkatan sebesar 77,5% menjadi </w:t>
      </w:r>
      <w:r w:rsidRPr="00FB2833">
        <w:rPr>
          <w:rFonts w:ascii="Times New Roman" w:hAnsi="Times New Roman" w:cs="Times New Roman"/>
          <w:sz w:val="24"/>
          <w:szCs w:val="24"/>
          <w:lang w:val="en-US"/>
        </w:rPr>
        <w:lastRenderedPageBreak/>
        <w:t>85,3%.</w:t>
      </w:r>
      <w:r>
        <w:rPr>
          <w:rFonts w:ascii="Times New Roman" w:hAnsi="Times New Roman" w:cs="Times New Roman"/>
          <w:sz w:val="24"/>
          <w:szCs w:val="24"/>
          <w:lang w:val="en-US"/>
        </w:rPr>
        <w:t xml:space="preserve"> Dan CAR pada tahun 2013-2014 tetap mengalami peningkatan sebesar 15</w:t>
      </w:r>
      <w:proofErr w:type="gramStart"/>
      <w:r>
        <w:rPr>
          <w:rFonts w:ascii="Times New Roman" w:hAnsi="Times New Roman" w:cs="Times New Roman"/>
          <w:sz w:val="24"/>
          <w:szCs w:val="24"/>
          <w:lang w:val="en-US"/>
        </w:rPr>
        <w:t>,1</w:t>
      </w:r>
      <w:proofErr w:type="gramEnd"/>
      <w:r>
        <w:rPr>
          <w:rFonts w:ascii="Times New Roman" w:hAnsi="Times New Roman" w:cs="Times New Roman"/>
          <w:sz w:val="24"/>
          <w:szCs w:val="24"/>
          <w:lang w:val="en-US"/>
        </w:rPr>
        <w:t>% menjadi 16,2%.</w:t>
      </w:r>
    </w:p>
    <w:p w:rsidR="00A45E0D" w:rsidRPr="00A45E0D" w:rsidRDefault="00A45E0D" w:rsidP="00A45E0D">
      <w:pPr>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 xml:space="preserve">Alasan dipilihnya </w:t>
      </w:r>
      <w:r w:rsidRPr="0009385A">
        <w:rPr>
          <w:rFonts w:ascii="Times New Roman" w:hAnsi="Times New Roman" w:cs="Times New Roman"/>
          <w:sz w:val="24"/>
          <w:szCs w:val="24"/>
        </w:rPr>
        <w:t>LDR sebagai variab</w:t>
      </w:r>
      <w:r>
        <w:rPr>
          <w:rFonts w:ascii="Times New Roman" w:hAnsi="Times New Roman" w:cs="Times New Roman"/>
          <w:sz w:val="24"/>
          <w:szCs w:val="24"/>
        </w:rPr>
        <w:t xml:space="preserve">el dependen adalah karena </w:t>
      </w:r>
      <w:r w:rsidRPr="0009385A">
        <w:rPr>
          <w:rFonts w:ascii="Times New Roman" w:hAnsi="Times New Roman" w:cs="Times New Roman"/>
          <w:sz w:val="24"/>
          <w:szCs w:val="24"/>
        </w:rPr>
        <w:t xml:space="preserve">LDR </w:t>
      </w:r>
      <w:r>
        <w:rPr>
          <w:rFonts w:ascii="Times New Roman" w:hAnsi="Times New Roman" w:cs="Times New Roman"/>
          <w:sz w:val="24"/>
          <w:szCs w:val="24"/>
        </w:rPr>
        <w:t xml:space="preserve">penting bagi bank. </w:t>
      </w:r>
      <w:r w:rsidRPr="0009385A">
        <w:rPr>
          <w:rFonts w:ascii="Times New Roman" w:hAnsi="Times New Roman" w:cs="Times New Roman"/>
          <w:sz w:val="24"/>
          <w:szCs w:val="24"/>
        </w:rPr>
        <w:t>LDR</w:t>
      </w:r>
      <w:r>
        <w:rPr>
          <w:rFonts w:ascii="Times New Roman" w:hAnsi="Times New Roman" w:cs="Times New Roman"/>
          <w:sz w:val="24"/>
          <w:szCs w:val="24"/>
        </w:rPr>
        <w:t xml:space="preserve"> digunakan untuk</w:t>
      </w:r>
      <w:r w:rsidRPr="0009385A">
        <w:rPr>
          <w:rFonts w:ascii="Times New Roman" w:hAnsi="Times New Roman" w:cs="Times New Roman"/>
          <w:sz w:val="24"/>
          <w:szCs w:val="24"/>
        </w:rPr>
        <w:t xml:space="preserve"> mengukur besarnya dana yang ditempatkan dalam bentuk kredit yang berasal dari dana yang dikumpulkan oleh bank (terutama dana masyarakat). Semakin tinggi LDR maka semakin tinggi dana yang disalurkan ke dana pihak ketiga. Jika rasio LDR bank berada pada standar yang ditetapkan oleh Bank Indonesia, maka laba yang diperoleh bank tersebut akan meningkat (dengan asumsi bank tersebut mampu menyalurkan kreditnya dengan efektif).</w:t>
      </w:r>
    </w:p>
    <w:p w:rsidR="00713A3B" w:rsidRDefault="00713A3B" w:rsidP="00713A3B">
      <w:pPr>
        <w:autoSpaceDE w:val="0"/>
        <w:autoSpaceDN w:val="0"/>
        <w:adjustRightInd w:val="0"/>
        <w:spacing w:after="0" w:line="480" w:lineRule="auto"/>
        <w:ind w:firstLine="720"/>
        <w:jc w:val="both"/>
        <w:rPr>
          <w:rFonts w:ascii="Times New Roman" w:eastAsiaTheme="minorHAnsi" w:hAnsi="Times New Roman" w:cs="Times New Roman"/>
          <w:sz w:val="24"/>
          <w:szCs w:val="24"/>
          <w:lang w:val="en-US" w:eastAsia="en-US"/>
        </w:rPr>
      </w:pPr>
      <w:r w:rsidRPr="00FB2833">
        <w:rPr>
          <w:rFonts w:ascii="Times New Roman" w:eastAsiaTheme="minorHAnsi" w:hAnsi="Times New Roman" w:cs="Times New Roman"/>
          <w:sz w:val="24"/>
          <w:szCs w:val="24"/>
          <w:lang w:val="en-US" w:eastAsia="en-US"/>
        </w:rPr>
        <w:t xml:space="preserve">Dengan uraian terdahulu penulis tertarik untuk melakukan penelitian dengan judul </w:t>
      </w:r>
      <w:r w:rsidRPr="00FB2833">
        <w:rPr>
          <w:rFonts w:ascii="Times New Roman" w:eastAsiaTheme="minorHAnsi" w:hAnsi="Times New Roman" w:cs="Times New Roman"/>
          <w:b/>
          <w:sz w:val="24"/>
          <w:szCs w:val="24"/>
          <w:lang w:val="en-US" w:eastAsia="en-US"/>
        </w:rPr>
        <w:t xml:space="preserve">“Pengaruh Dana Pihak Ketiga dan </w:t>
      </w:r>
      <w:r w:rsidRPr="00FB2833">
        <w:rPr>
          <w:rFonts w:ascii="Times New Roman" w:eastAsiaTheme="minorHAnsi" w:hAnsi="Times New Roman" w:cs="Times New Roman"/>
          <w:b/>
          <w:i/>
          <w:sz w:val="24"/>
          <w:szCs w:val="24"/>
          <w:lang w:val="en-US" w:eastAsia="en-US"/>
        </w:rPr>
        <w:t>Capital Adequacy Ratio</w:t>
      </w:r>
      <w:r w:rsidRPr="00FB2833">
        <w:rPr>
          <w:rFonts w:ascii="Times New Roman" w:eastAsiaTheme="minorHAnsi" w:hAnsi="Times New Roman" w:cs="Times New Roman"/>
          <w:b/>
          <w:sz w:val="24"/>
          <w:szCs w:val="24"/>
          <w:lang w:val="en-US" w:eastAsia="en-US"/>
        </w:rPr>
        <w:t xml:space="preserve"> (CAR) terhadap </w:t>
      </w:r>
      <w:r w:rsidRPr="00FB2833">
        <w:rPr>
          <w:rFonts w:ascii="Times New Roman" w:eastAsiaTheme="minorHAnsi" w:hAnsi="Times New Roman" w:cs="Times New Roman"/>
          <w:b/>
          <w:i/>
          <w:sz w:val="24"/>
          <w:szCs w:val="24"/>
          <w:lang w:val="en-US" w:eastAsia="en-US"/>
        </w:rPr>
        <w:t xml:space="preserve">Loan to Deposit Ratio </w:t>
      </w:r>
      <w:r w:rsidRPr="00FB2833">
        <w:rPr>
          <w:rFonts w:ascii="Times New Roman" w:eastAsiaTheme="minorHAnsi" w:hAnsi="Times New Roman" w:cs="Times New Roman"/>
          <w:b/>
          <w:sz w:val="24"/>
          <w:szCs w:val="24"/>
          <w:lang w:val="en-US" w:eastAsia="en-US"/>
        </w:rPr>
        <w:t>(LDR) pada PT. Bank Negara Indonesia (Persero) Tbk”</w:t>
      </w:r>
    </w:p>
    <w:p w:rsidR="00713A3B" w:rsidRDefault="00713A3B" w:rsidP="00713A3B">
      <w:pPr>
        <w:autoSpaceDE w:val="0"/>
        <w:autoSpaceDN w:val="0"/>
        <w:adjustRightInd w:val="0"/>
        <w:spacing w:after="0" w:line="480" w:lineRule="auto"/>
        <w:ind w:firstLine="720"/>
        <w:jc w:val="both"/>
        <w:rPr>
          <w:rFonts w:ascii="Times New Roman" w:eastAsiaTheme="minorHAnsi" w:hAnsi="Times New Roman" w:cs="Times New Roman"/>
          <w:sz w:val="24"/>
          <w:szCs w:val="24"/>
          <w:lang w:val="en-US" w:eastAsia="en-US"/>
        </w:rPr>
      </w:pPr>
    </w:p>
    <w:p w:rsidR="00C15E97" w:rsidRDefault="00C15E97" w:rsidP="00713A3B">
      <w:pPr>
        <w:autoSpaceDE w:val="0"/>
        <w:autoSpaceDN w:val="0"/>
        <w:adjustRightInd w:val="0"/>
        <w:spacing w:after="0" w:line="480" w:lineRule="auto"/>
        <w:ind w:firstLine="720"/>
        <w:jc w:val="both"/>
        <w:rPr>
          <w:rFonts w:ascii="Times New Roman" w:eastAsiaTheme="minorHAnsi" w:hAnsi="Times New Roman" w:cs="Times New Roman"/>
          <w:sz w:val="24"/>
          <w:szCs w:val="24"/>
          <w:lang w:val="en-US" w:eastAsia="en-US"/>
        </w:rPr>
      </w:pPr>
    </w:p>
    <w:p w:rsidR="00C15E97" w:rsidRDefault="00C15E97" w:rsidP="00713A3B">
      <w:pPr>
        <w:autoSpaceDE w:val="0"/>
        <w:autoSpaceDN w:val="0"/>
        <w:adjustRightInd w:val="0"/>
        <w:spacing w:after="0" w:line="480" w:lineRule="auto"/>
        <w:ind w:firstLine="720"/>
        <w:jc w:val="both"/>
        <w:rPr>
          <w:rFonts w:ascii="Times New Roman" w:eastAsiaTheme="minorHAnsi" w:hAnsi="Times New Roman" w:cs="Times New Roman"/>
          <w:sz w:val="24"/>
          <w:szCs w:val="24"/>
          <w:lang w:val="en-US" w:eastAsia="en-US"/>
        </w:rPr>
      </w:pPr>
    </w:p>
    <w:p w:rsidR="00C15E97" w:rsidRDefault="00C15E97" w:rsidP="00713A3B">
      <w:pPr>
        <w:autoSpaceDE w:val="0"/>
        <w:autoSpaceDN w:val="0"/>
        <w:adjustRightInd w:val="0"/>
        <w:spacing w:after="0" w:line="480" w:lineRule="auto"/>
        <w:ind w:firstLine="720"/>
        <w:jc w:val="both"/>
        <w:rPr>
          <w:rFonts w:ascii="Times New Roman" w:eastAsiaTheme="minorHAnsi" w:hAnsi="Times New Roman" w:cs="Times New Roman"/>
          <w:sz w:val="24"/>
          <w:szCs w:val="24"/>
          <w:lang w:val="en-US" w:eastAsia="en-US"/>
        </w:rPr>
      </w:pPr>
    </w:p>
    <w:p w:rsidR="00C15E97" w:rsidRDefault="00C15E97" w:rsidP="00713A3B">
      <w:pPr>
        <w:autoSpaceDE w:val="0"/>
        <w:autoSpaceDN w:val="0"/>
        <w:adjustRightInd w:val="0"/>
        <w:spacing w:after="0" w:line="480" w:lineRule="auto"/>
        <w:ind w:firstLine="720"/>
        <w:jc w:val="both"/>
        <w:rPr>
          <w:rFonts w:ascii="Times New Roman" w:eastAsiaTheme="minorHAnsi" w:hAnsi="Times New Roman" w:cs="Times New Roman"/>
          <w:sz w:val="24"/>
          <w:szCs w:val="24"/>
          <w:lang w:val="en-US" w:eastAsia="en-US"/>
        </w:rPr>
      </w:pPr>
    </w:p>
    <w:p w:rsidR="00C15E97" w:rsidRDefault="00C15E97" w:rsidP="001B7907">
      <w:pPr>
        <w:autoSpaceDE w:val="0"/>
        <w:autoSpaceDN w:val="0"/>
        <w:adjustRightInd w:val="0"/>
        <w:spacing w:after="0" w:line="480" w:lineRule="auto"/>
        <w:jc w:val="both"/>
        <w:rPr>
          <w:rFonts w:ascii="Times New Roman" w:eastAsiaTheme="minorHAnsi" w:hAnsi="Times New Roman" w:cs="Times New Roman"/>
          <w:sz w:val="24"/>
          <w:szCs w:val="24"/>
          <w:lang w:val="en-US" w:eastAsia="en-US"/>
        </w:rPr>
      </w:pPr>
    </w:p>
    <w:p w:rsidR="00A45E0D" w:rsidRDefault="00A45E0D" w:rsidP="001B7907">
      <w:pPr>
        <w:autoSpaceDE w:val="0"/>
        <w:autoSpaceDN w:val="0"/>
        <w:adjustRightInd w:val="0"/>
        <w:spacing w:after="0" w:line="480" w:lineRule="auto"/>
        <w:jc w:val="both"/>
        <w:rPr>
          <w:rFonts w:ascii="Times New Roman" w:eastAsiaTheme="minorHAnsi" w:hAnsi="Times New Roman" w:cs="Times New Roman"/>
          <w:sz w:val="24"/>
          <w:szCs w:val="24"/>
          <w:lang w:val="en-US" w:eastAsia="en-US"/>
        </w:rPr>
      </w:pPr>
    </w:p>
    <w:p w:rsidR="00A45E0D" w:rsidRDefault="00A45E0D" w:rsidP="001B7907">
      <w:pPr>
        <w:autoSpaceDE w:val="0"/>
        <w:autoSpaceDN w:val="0"/>
        <w:adjustRightInd w:val="0"/>
        <w:spacing w:after="0" w:line="480" w:lineRule="auto"/>
        <w:jc w:val="both"/>
        <w:rPr>
          <w:rFonts w:ascii="Times New Roman" w:eastAsiaTheme="minorHAnsi" w:hAnsi="Times New Roman" w:cs="Times New Roman"/>
          <w:sz w:val="24"/>
          <w:szCs w:val="24"/>
          <w:lang w:val="en-US" w:eastAsia="en-US"/>
        </w:rPr>
      </w:pPr>
    </w:p>
    <w:p w:rsidR="00A45E0D" w:rsidRDefault="00A45E0D" w:rsidP="001B7907">
      <w:pPr>
        <w:autoSpaceDE w:val="0"/>
        <w:autoSpaceDN w:val="0"/>
        <w:adjustRightInd w:val="0"/>
        <w:spacing w:after="0" w:line="480" w:lineRule="auto"/>
        <w:jc w:val="both"/>
        <w:rPr>
          <w:rFonts w:ascii="Times New Roman" w:eastAsiaTheme="minorHAnsi" w:hAnsi="Times New Roman" w:cs="Times New Roman"/>
          <w:sz w:val="24"/>
          <w:szCs w:val="24"/>
          <w:lang w:val="en-US" w:eastAsia="en-US"/>
        </w:rPr>
      </w:pPr>
    </w:p>
    <w:p w:rsidR="00A45E0D" w:rsidRDefault="00A45E0D" w:rsidP="001B7907">
      <w:pPr>
        <w:autoSpaceDE w:val="0"/>
        <w:autoSpaceDN w:val="0"/>
        <w:adjustRightInd w:val="0"/>
        <w:spacing w:after="0" w:line="480" w:lineRule="auto"/>
        <w:jc w:val="both"/>
        <w:rPr>
          <w:rFonts w:ascii="Times New Roman" w:eastAsiaTheme="minorHAnsi" w:hAnsi="Times New Roman" w:cs="Times New Roman"/>
          <w:sz w:val="24"/>
          <w:szCs w:val="24"/>
          <w:lang w:val="en-US" w:eastAsia="en-US"/>
        </w:rPr>
      </w:pPr>
    </w:p>
    <w:p w:rsidR="00A45E0D" w:rsidRPr="00FB2833" w:rsidRDefault="00A45E0D" w:rsidP="001B7907">
      <w:pPr>
        <w:autoSpaceDE w:val="0"/>
        <w:autoSpaceDN w:val="0"/>
        <w:adjustRightInd w:val="0"/>
        <w:spacing w:after="0" w:line="480" w:lineRule="auto"/>
        <w:jc w:val="both"/>
        <w:rPr>
          <w:rFonts w:ascii="Times New Roman" w:eastAsiaTheme="minorHAnsi" w:hAnsi="Times New Roman" w:cs="Times New Roman"/>
          <w:sz w:val="24"/>
          <w:szCs w:val="24"/>
          <w:lang w:val="en-US" w:eastAsia="en-US"/>
        </w:rPr>
      </w:pPr>
    </w:p>
    <w:p w:rsidR="00713A3B" w:rsidRPr="00FB2833" w:rsidRDefault="00713A3B" w:rsidP="00713A3B">
      <w:pPr>
        <w:pStyle w:val="Default"/>
        <w:spacing w:line="480" w:lineRule="auto"/>
        <w:jc w:val="both"/>
      </w:pPr>
      <w:r w:rsidRPr="00FB2833">
        <w:rPr>
          <w:bCs/>
        </w:rPr>
        <w:lastRenderedPageBreak/>
        <w:t>1.2</w:t>
      </w:r>
      <w:r w:rsidRPr="00FB2833">
        <w:rPr>
          <w:bCs/>
        </w:rPr>
        <w:tab/>
        <w:t xml:space="preserve"> </w:t>
      </w:r>
      <w:r w:rsidRPr="00FB2833">
        <w:rPr>
          <w:b/>
          <w:bCs/>
        </w:rPr>
        <w:t>Rumusan Masalah</w:t>
      </w:r>
      <w:r w:rsidRPr="00FB2833">
        <w:rPr>
          <w:bCs/>
        </w:rPr>
        <w:t xml:space="preserve"> </w:t>
      </w:r>
    </w:p>
    <w:p w:rsidR="00713A3B" w:rsidRPr="00FB2833" w:rsidRDefault="00713A3B" w:rsidP="00713A3B">
      <w:pPr>
        <w:spacing w:line="480" w:lineRule="auto"/>
        <w:ind w:firstLine="720"/>
        <w:jc w:val="both"/>
        <w:rPr>
          <w:rFonts w:ascii="Times New Roman" w:hAnsi="Times New Roman" w:cs="Times New Roman"/>
          <w:sz w:val="24"/>
          <w:szCs w:val="24"/>
        </w:rPr>
      </w:pPr>
      <w:r w:rsidRPr="00FB2833">
        <w:rPr>
          <w:rFonts w:ascii="Times New Roman" w:hAnsi="Times New Roman" w:cs="Times New Roman"/>
          <w:sz w:val="24"/>
          <w:szCs w:val="24"/>
        </w:rPr>
        <w:t>Berdasarkan latar belakang penelitian yang diuraikan di atas</w:t>
      </w:r>
      <w:r w:rsidRPr="00FB2833">
        <w:rPr>
          <w:rFonts w:ascii="Times New Roman" w:hAnsi="Times New Roman" w:cs="Times New Roman"/>
          <w:bCs/>
          <w:sz w:val="24"/>
          <w:szCs w:val="24"/>
        </w:rPr>
        <w:t xml:space="preserve">, </w:t>
      </w:r>
      <w:r w:rsidRPr="00FB2833">
        <w:rPr>
          <w:rFonts w:ascii="Times New Roman" w:hAnsi="Times New Roman" w:cs="Times New Roman"/>
          <w:sz w:val="24"/>
          <w:szCs w:val="24"/>
        </w:rPr>
        <w:t>maka dapat ditarik rumusan masalah sebagai berikut :</w:t>
      </w:r>
    </w:p>
    <w:p w:rsidR="00713A3B" w:rsidRPr="00B774C2" w:rsidRDefault="00713A3B" w:rsidP="00713A3B">
      <w:pPr>
        <w:pStyle w:val="ListParagraph"/>
        <w:numPr>
          <w:ilvl w:val="0"/>
          <w:numId w:val="2"/>
        </w:numPr>
        <w:spacing w:line="480" w:lineRule="auto"/>
        <w:jc w:val="both"/>
        <w:rPr>
          <w:rFonts w:ascii="Times New Roman" w:hAnsi="Times New Roman" w:cs="Times New Roman"/>
          <w:sz w:val="24"/>
          <w:szCs w:val="24"/>
        </w:rPr>
      </w:pPr>
      <w:r w:rsidRPr="00FB2833">
        <w:rPr>
          <w:rFonts w:ascii="Times New Roman" w:hAnsi="Times New Roman" w:cs="Times New Roman"/>
          <w:sz w:val="24"/>
          <w:szCs w:val="24"/>
        </w:rPr>
        <w:t>Bagaimana perkembangan Dan</w:t>
      </w:r>
      <w:r w:rsidRPr="00B774C2">
        <w:rPr>
          <w:rFonts w:ascii="Times New Roman" w:hAnsi="Times New Roman" w:cs="Times New Roman"/>
          <w:sz w:val="24"/>
          <w:szCs w:val="24"/>
        </w:rPr>
        <w:t xml:space="preserve">a Pihak Ketiga pada Bank Negara Indonesia (Persero) </w:t>
      </w:r>
      <w:proofErr w:type="gramStart"/>
      <w:r w:rsidRPr="00B774C2">
        <w:rPr>
          <w:rFonts w:ascii="Times New Roman" w:hAnsi="Times New Roman" w:cs="Times New Roman"/>
          <w:sz w:val="24"/>
          <w:szCs w:val="24"/>
        </w:rPr>
        <w:t>Tbk  perio</w:t>
      </w:r>
      <w:r>
        <w:rPr>
          <w:rFonts w:ascii="Times New Roman" w:hAnsi="Times New Roman" w:cs="Times New Roman"/>
          <w:sz w:val="24"/>
          <w:szCs w:val="24"/>
        </w:rPr>
        <w:t>de</w:t>
      </w:r>
      <w:proofErr w:type="gramEnd"/>
      <w:r>
        <w:rPr>
          <w:rFonts w:ascii="Times New Roman" w:hAnsi="Times New Roman" w:cs="Times New Roman"/>
          <w:sz w:val="24"/>
          <w:szCs w:val="24"/>
        </w:rPr>
        <w:t xml:space="preserve"> tahun 2009 sampai dengan 2014</w:t>
      </w:r>
      <w:r w:rsidRPr="00B774C2">
        <w:rPr>
          <w:rFonts w:ascii="Times New Roman" w:hAnsi="Times New Roman" w:cs="Times New Roman"/>
          <w:sz w:val="24"/>
          <w:szCs w:val="24"/>
        </w:rPr>
        <w:t xml:space="preserve">? </w:t>
      </w:r>
    </w:p>
    <w:p w:rsidR="00713A3B" w:rsidRPr="00FB2833" w:rsidRDefault="00713A3B" w:rsidP="00713A3B">
      <w:pPr>
        <w:pStyle w:val="ListParagraph"/>
        <w:numPr>
          <w:ilvl w:val="0"/>
          <w:numId w:val="2"/>
        </w:numPr>
        <w:spacing w:line="480" w:lineRule="auto"/>
        <w:jc w:val="both"/>
        <w:rPr>
          <w:rFonts w:ascii="Times New Roman" w:hAnsi="Times New Roman" w:cs="Times New Roman"/>
          <w:sz w:val="24"/>
          <w:szCs w:val="24"/>
        </w:rPr>
      </w:pPr>
      <w:r w:rsidRPr="00FB2833">
        <w:rPr>
          <w:rFonts w:ascii="Times New Roman" w:hAnsi="Times New Roman" w:cs="Times New Roman"/>
          <w:sz w:val="24"/>
          <w:szCs w:val="24"/>
        </w:rPr>
        <w:t xml:space="preserve">Bagaimana perkembangan </w:t>
      </w:r>
      <w:r w:rsidRPr="00FB2833">
        <w:rPr>
          <w:rFonts w:ascii="Times New Roman" w:hAnsi="Times New Roman" w:cs="Times New Roman"/>
          <w:i/>
          <w:iCs/>
          <w:sz w:val="24"/>
          <w:szCs w:val="24"/>
        </w:rPr>
        <w:t xml:space="preserve">Capital Adquacy Ratio </w:t>
      </w:r>
      <w:r w:rsidRPr="00FB2833">
        <w:rPr>
          <w:rFonts w:ascii="Times New Roman" w:hAnsi="Times New Roman" w:cs="Times New Roman"/>
          <w:sz w:val="24"/>
          <w:szCs w:val="24"/>
        </w:rPr>
        <w:t xml:space="preserve">(CAR) pada Bank Negara Indonesia (Persero) </w:t>
      </w:r>
      <w:proofErr w:type="gramStart"/>
      <w:r w:rsidRPr="00FB2833">
        <w:rPr>
          <w:rFonts w:ascii="Times New Roman" w:hAnsi="Times New Roman" w:cs="Times New Roman"/>
          <w:sz w:val="24"/>
          <w:szCs w:val="24"/>
        </w:rPr>
        <w:t>Tbk  perio</w:t>
      </w:r>
      <w:r>
        <w:rPr>
          <w:rFonts w:ascii="Times New Roman" w:hAnsi="Times New Roman" w:cs="Times New Roman"/>
          <w:sz w:val="24"/>
          <w:szCs w:val="24"/>
        </w:rPr>
        <w:t>de</w:t>
      </w:r>
      <w:proofErr w:type="gramEnd"/>
      <w:r>
        <w:rPr>
          <w:rFonts w:ascii="Times New Roman" w:hAnsi="Times New Roman" w:cs="Times New Roman"/>
          <w:sz w:val="24"/>
          <w:szCs w:val="24"/>
        </w:rPr>
        <w:t xml:space="preserve"> tahun 2009 sampai dengan 2014</w:t>
      </w:r>
      <w:r w:rsidRPr="00FB2833">
        <w:rPr>
          <w:rFonts w:ascii="Times New Roman" w:hAnsi="Times New Roman" w:cs="Times New Roman"/>
          <w:sz w:val="24"/>
          <w:szCs w:val="24"/>
        </w:rPr>
        <w:t xml:space="preserve">? </w:t>
      </w:r>
    </w:p>
    <w:p w:rsidR="00713A3B" w:rsidRPr="005C51FE" w:rsidRDefault="00713A3B" w:rsidP="00713A3B">
      <w:pPr>
        <w:pStyle w:val="ListParagraph"/>
        <w:numPr>
          <w:ilvl w:val="0"/>
          <w:numId w:val="2"/>
        </w:numPr>
        <w:spacing w:line="480" w:lineRule="auto"/>
        <w:jc w:val="both"/>
        <w:rPr>
          <w:rFonts w:ascii="Times New Roman" w:hAnsi="Times New Roman" w:cs="Times New Roman"/>
          <w:sz w:val="24"/>
          <w:szCs w:val="24"/>
        </w:rPr>
      </w:pPr>
      <w:r w:rsidRPr="005C51FE">
        <w:rPr>
          <w:rFonts w:ascii="Times New Roman" w:hAnsi="Times New Roman" w:cs="Times New Roman"/>
          <w:sz w:val="24"/>
          <w:szCs w:val="24"/>
        </w:rPr>
        <w:t xml:space="preserve">Bagaimana perkembangan </w:t>
      </w:r>
      <w:r w:rsidRPr="005C51FE">
        <w:rPr>
          <w:rFonts w:ascii="Times New Roman" w:hAnsi="Times New Roman" w:cs="Times New Roman"/>
          <w:i/>
          <w:iCs/>
          <w:sz w:val="24"/>
          <w:szCs w:val="24"/>
        </w:rPr>
        <w:t xml:space="preserve">Loan to Deposit Ratio </w:t>
      </w:r>
      <w:r w:rsidRPr="005C51FE">
        <w:rPr>
          <w:rFonts w:ascii="Times New Roman" w:hAnsi="Times New Roman" w:cs="Times New Roman"/>
          <w:sz w:val="24"/>
          <w:szCs w:val="24"/>
        </w:rPr>
        <w:t xml:space="preserve">(LDR) pada Bank Negara Indonesia (Persero) </w:t>
      </w:r>
      <w:proofErr w:type="gramStart"/>
      <w:r w:rsidRPr="005C51FE">
        <w:rPr>
          <w:rFonts w:ascii="Times New Roman" w:hAnsi="Times New Roman" w:cs="Times New Roman"/>
          <w:sz w:val="24"/>
          <w:szCs w:val="24"/>
        </w:rPr>
        <w:t>Tbk  perio</w:t>
      </w:r>
      <w:r>
        <w:rPr>
          <w:rFonts w:ascii="Times New Roman" w:hAnsi="Times New Roman" w:cs="Times New Roman"/>
          <w:sz w:val="24"/>
          <w:szCs w:val="24"/>
        </w:rPr>
        <w:t>de</w:t>
      </w:r>
      <w:proofErr w:type="gramEnd"/>
      <w:r>
        <w:rPr>
          <w:rFonts w:ascii="Times New Roman" w:hAnsi="Times New Roman" w:cs="Times New Roman"/>
          <w:sz w:val="24"/>
          <w:szCs w:val="24"/>
        </w:rPr>
        <w:t xml:space="preserve"> tahun 2009 sampai dengan 2014</w:t>
      </w:r>
      <w:r w:rsidRPr="005C51FE">
        <w:rPr>
          <w:rFonts w:ascii="Times New Roman" w:hAnsi="Times New Roman" w:cs="Times New Roman"/>
          <w:sz w:val="24"/>
          <w:szCs w:val="24"/>
        </w:rPr>
        <w:t xml:space="preserve">? </w:t>
      </w:r>
    </w:p>
    <w:p w:rsidR="00713A3B" w:rsidRDefault="00713A3B" w:rsidP="00C15E97">
      <w:pPr>
        <w:pStyle w:val="ListParagraph"/>
        <w:numPr>
          <w:ilvl w:val="0"/>
          <w:numId w:val="2"/>
        </w:numPr>
        <w:spacing w:line="480" w:lineRule="auto"/>
        <w:jc w:val="both"/>
        <w:rPr>
          <w:rFonts w:ascii="Times New Roman" w:hAnsi="Times New Roman" w:cs="Times New Roman"/>
          <w:sz w:val="24"/>
          <w:szCs w:val="24"/>
        </w:rPr>
      </w:pPr>
      <w:r w:rsidRPr="00FB2833">
        <w:rPr>
          <w:rFonts w:ascii="Times New Roman" w:hAnsi="Times New Roman" w:cs="Times New Roman"/>
          <w:sz w:val="24"/>
          <w:szCs w:val="24"/>
        </w:rPr>
        <w:t>Bagaimana pengaruh</w:t>
      </w:r>
      <w:r w:rsidR="0018422F">
        <w:rPr>
          <w:rFonts w:ascii="Times New Roman" w:hAnsi="Times New Roman" w:cs="Times New Roman"/>
          <w:sz w:val="24"/>
          <w:szCs w:val="24"/>
        </w:rPr>
        <w:t xml:space="preserve"> </w:t>
      </w:r>
      <w:r w:rsidR="0018422F" w:rsidRPr="00FB2833">
        <w:rPr>
          <w:rFonts w:ascii="Times New Roman" w:hAnsi="Times New Roman" w:cs="Times New Roman"/>
          <w:sz w:val="24"/>
          <w:szCs w:val="24"/>
        </w:rPr>
        <w:t>Dana Pihak Ketiga</w:t>
      </w:r>
      <w:r w:rsidR="0018422F">
        <w:rPr>
          <w:rFonts w:ascii="Times New Roman" w:hAnsi="Times New Roman" w:cs="Times New Roman"/>
          <w:sz w:val="24"/>
          <w:szCs w:val="24"/>
        </w:rPr>
        <w:t xml:space="preserve"> (DPK)</w:t>
      </w:r>
      <w:r w:rsidRPr="00FB2833">
        <w:rPr>
          <w:rFonts w:ascii="Times New Roman" w:hAnsi="Times New Roman" w:cs="Times New Roman"/>
          <w:sz w:val="24"/>
          <w:szCs w:val="24"/>
        </w:rPr>
        <w:t xml:space="preserve"> dan</w:t>
      </w:r>
      <w:r w:rsidR="0018422F">
        <w:rPr>
          <w:rFonts w:ascii="Times New Roman" w:hAnsi="Times New Roman" w:cs="Times New Roman"/>
          <w:sz w:val="24"/>
          <w:szCs w:val="24"/>
        </w:rPr>
        <w:t xml:space="preserve"> </w:t>
      </w:r>
      <w:r w:rsidR="0018422F" w:rsidRPr="00FB2833">
        <w:rPr>
          <w:rFonts w:ascii="Times New Roman" w:hAnsi="Times New Roman" w:cs="Times New Roman"/>
          <w:i/>
          <w:iCs/>
          <w:sz w:val="24"/>
          <w:szCs w:val="24"/>
        </w:rPr>
        <w:t xml:space="preserve">Capital Adquacy Ratio </w:t>
      </w:r>
      <w:r w:rsidR="0018422F" w:rsidRPr="00FB2833">
        <w:rPr>
          <w:rFonts w:ascii="Times New Roman" w:hAnsi="Times New Roman" w:cs="Times New Roman"/>
          <w:sz w:val="24"/>
          <w:szCs w:val="24"/>
        </w:rPr>
        <w:t>(CAR</w:t>
      </w:r>
      <w:proofErr w:type="gramStart"/>
      <w:r w:rsidR="0018422F" w:rsidRPr="00FB2833">
        <w:rPr>
          <w:rFonts w:ascii="Times New Roman" w:hAnsi="Times New Roman" w:cs="Times New Roman"/>
          <w:sz w:val="24"/>
          <w:szCs w:val="24"/>
        </w:rPr>
        <w:t xml:space="preserve">) </w:t>
      </w:r>
      <w:r w:rsidRPr="00FB2833">
        <w:rPr>
          <w:rFonts w:ascii="Times New Roman" w:hAnsi="Times New Roman" w:cs="Times New Roman"/>
          <w:sz w:val="24"/>
          <w:szCs w:val="24"/>
        </w:rPr>
        <w:t xml:space="preserve"> terhadap</w:t>
      </w:r>
      <w:proofErr w:type="gramEnd"/>
      <w:r w:rsidRPr="00FB2833">
        <w:rPr>
          <w:rFonts w:ascii="Times New Roman" w:hAnsi="Times New Roman" w:cs="Times New Roman"/>
          <w:sz w:val="24"/>
          <w:szCs w:val="24"/>
        </w:rPr>
        <w:t xml:space="preserve"> </w:t>
      </w:r>
      <w:r w:rsidRPr="00FB2833">
        <w:rPr>
          <w:rFonts w:ascii="Times New Roman" w:hAnsi="Times New Roman" w:cs="Times New Roman"/>
          <w:i/>
          <w:iCs/>
          <w:sz w:val="24"/>
          <w:szCs w:val="24"/>
        </w:rPr>
        <w:t xml:space="preserve">Loan to Deposit Ratio </w:t>
      </w:r>
      <w:r w:rsidRPr="00FB2833">
        <w:rPr>
          <w:rFonts w:ascii="Times New Roman" w:hAnsi="Times New Roman" w:cs="Times New Roman"/>
          <w:sz w:val="24"/>
          <w:szCs w:val="24"/>
        </w:rPr>
        <w:t>(LDR) pada Bank Negar</w:t>
      </w:r>
      <w:r w:rsidR="00693716">
        <w:rPr>
          <w:rFonts w:ascii="Times New Roman" w:hAnsi="Times New Roman" w:cs="Times New Roman"/>
          <w:sz w:val="24"/>
          <w:szCs w:val="24"/>
        </w:rPr>
        <w:t>a Indonesia (Persero) Tbk baik secara parsial maupun simultan</w:t>
      </w:r>
      <w:r w:rsidRPr="00FB2833">
        <w:rPr>
          <w:rFonts w:ascii="Times New Roman" w:hAnsi="Times New Roman" w:cs="Times New Roman"/>
          <w:sz w:val="24"/>
          <w:szCs w:val="24"/>
        </w:rPr>
        <w:t xml:space="preserve">? </w:t>
      </w:r>
    </w:p>
    <w:p w:rsidR="00C15E97" w:rsidRDefault="00C15E97" w:rsidP="00C15E97">
      <w:pPr>
        <w:pStyle w:val="ListParagraph"/>
        <w:spacing w:line="480" w:lineRule="auto"/>
        <w:jc w:val="both"/>
        <w:rPr>
          <w:rFonts w:ascii="Times New Roman" w:hAnsi="Times New Roman" w:cs="Times New Roman"/>
          <w:sz w:val="24"/>
          <w:szCs w:val="24"/>
        </w:rPr>
      </w:pPr>
    </w:p>
    <w:p w:rsidR="00C15E97" w:rsidRDefault="00C15E97" w:rsidP="00C15E97">
      <w:pPr>
        <w:pStyle w:val="ListParagraph"/>
        <w:spacing w:line="480" w:lineRule="auto"/>
        <w:jc w:val="both"/>
        <w:rPr>
          <w:rFonts w:ascii="Times New Roman" w:hAnsi="Times New Roman" w:cs="Times New Roman"/>
          <w:sz w:val="24"/>
          <w:szCs w:val="24"/>
        </w:rPr>
      </w:pPr>
    </w:p>
    <w:p w:rsidR="00C15E97" w:rsidRDefault="00C15E97" w:rsidP="00C15E97">
      <w:pPr>
        <w:pStyle w:val="ListParagraph"/>
        <w:spacing w:line="480" w:lineRule="auto"/>
        <w:jc w:val="both"/>
        <w:rPr>
          <w:rFonts w:ascii="Times New Roman" w:hAnsi="Times New Roman" w:cs="Times New Roman"/>
          <w:sz w:val="24"/>
          <w:szCs w:val="24"/>
        </w:rPr>
      </w:pPr>
    </w:p>
    <w:p w:rsidR="00C15E97" w:rsidRDefault="00C15E97" w:rsidP="00C15E97">
      <w:pPr>
        <w:pStyle w:val="ListParagraph"/>
        <w:spacing w:line="480" w:lineRule="auto"/>
        <w:jc w:val="both"/>
        <w:rPr>
          <w:rFonts w:ascii="Times New Roman" w:hAnsi="Times New Roman" w:cs="Times New Roman"/>
          <w:sz w:val="24"/>
          <w:szCs w:val="24"/>
        </w:rPr>
      </w:pPr>
    </w:p>
    <w:p w:rsidR="00C15E97" w:rsidRDefault="00C15E97" w:rsidP="0032713D">
      <w:pPr>
        <w:spacing w:line="480" w:lineRule="auto"/>
        <w:jc w:val="both"/>
        <w:rPr>
          <w:rFonts w:ascii="Times New Roman" w:hAnsi="Times New Roman" w:cs="Times New Roman"/>
          <w:sz w:val="24"/>
          <w:szCs w:val="24"/>
          <w:lang w:val="en-US"/>
        </w:rPr>
      </w:pPr>
    </w:p>
    <w:p w:rsidR="00A45E0D" w:rsidRDefault="00A45E0D" w:rsidP="0032713D">
      <w:pPr>
        <w:spacing w:line="480" w:lineRule="auto"/>
        <w:jc w:val="both"/>
        <w:rPr>
          <w:rFonts w:ascii="Times New Roman" w:hAnsi="Times New Roman" w:cs="Times New Roman"/>
          <w:sz w:val="24"/>
          <w:szCs w:val="24"/>
          <w:lang w:val="en-US"/>
        </w:rPr>
      </w:pPr>
    </w:p>
    <w:p w:rsidR="00A45E0D" w:rsidRDefault="00A45E0D" w:rsidP="0032713D">
      <w:pPr>
        <w:spacing w:line="480" w:lineRule="auto"/>
        <w:jc w:val="both"/>
        <w:rPr>
          <w:rFonts w:ascii="Times New Roman" w:hAnsi="Times New Roman" w:cs="Times New Roman"/>
          <w:sz w:val="24"/>
          <w:szCs w:val="24"/>
          <w:lang w:val="en-US"/>
        </w:rPr>
      </w:pPr>
    </w:p>
    <w:p w:rsidR="00A45E0D" w:rsidRPr="0032713D" w:rsidRDefault="00A45E0D" w:rsidP="0032713D">
      <w:pPr>
        <w:spacing w:line="480" w:lineRule="auto"/>
        <w:jc w:val="both"/>
        <w:rPr>
          <w:rFonts w:ascii="Times New Roman" w:hAnsi="Times New Roman" w:cs="Times New Roman"/>
          <w:sz w:val="24"/>
          <w:szCs w:val="24"/>
          <w:lang w:val="en-US"/>
        </w:rPr>
      </w:pPr>
    </w:p>
    <w:p w:rsidR="00713A3B" w:rsidRPr="00E52AFF" w:rsidRDefault="00713A3B" w:rsidP="00713A3B">
      <w:pPr>
        <w:pStyle w:val="Default"/>
        <w:numPr>
          <w:ilvl w:val="1"/>
          <w:numId w:val="7"/>
        </w:numPr>
        <w:spacing w:line="480" w:lineRule="auto"/>
        <w:jc w:val="both"/>
        <w:rPr>
          <w:b/>
        </w:rPr>
      </w:pPr>
      <w:r>
        <w:rPr>
          <w:b/>
          <w:bCs/>
        </w:rPr>
        <w:lastRenderedPageBreak/>
        <w:t xml:space="preserve"> </w:t>
      </w:r>
      <w:r w:rsidRPr="00FB2833">
        <w:rPr>
          <w:b/>
          <w:bCs/>
        </w:rPr>
        <w:t xml:space="preserve">Maksud dan Tujuan Penelitian </w:t>
      </w:r>
    </w:p>
    <w:p w:rsidR="00E52AFF" w:rsidRPr="00FB2833" w:rsidRDefault="00E52AFF" w:rsidP="00E52AFF">
      <w:pPr>
        <w:pStyle w:val="Default"/>
        <w:spacing w:line="480" w:lineRule="auto"/>
        <w:jc w:val="both"/>
        <w:rPr>
          <w:b/>
        </w:rPr>
      </w:pPr>
      <w:r>
        <w:rPr>
          <w:b/>
          <w:bCs/>
        </w:rPr>
        <w:t>1.3.1 Maksud</w:t>
      </w:r>
    </w:p>
    <w:p w:rsidR="00E52AFF" w:rsidRDefault="00E52AFF" w:rsidP="00713A3B">
      <w:pPr>
        <w:pStyle w:val="Default"/>
        <w:spacing w:line="480" w:lineRule="auto"/>
        <w:ind w:firstLine="360"/>
        <w:jc w:val="both"/>
        <w:rPr>
          <w:b/>
        </w:rPr>
      </w:pPr>
      <w:r>
        <w:t xml:space="preserve">Maksud dari penelitian ini untuk mengetahui dan mendapatkan data serta informasi yang terkait dengan </w:t>
      </w:r>
      <w:r w:rsidR="00713A3B" w:rsidRPr="00FB2833">
        <w:t xml:space="preserve">Dana Pihak Ketiga, </w:t>
      </w:r>
      <w:r w:rsidR="00713A3B" w:rsidRPr="00FB2833">
        <w:rPr>
          <w:i/>
        </w:rPr>
        <w:t>Capital Adequacy Ratio</w:t>
      </w:r>
      <w:r w:rsidR="00713A3B" w:rsidRPr="00FB2833">
        <w:t xml:space="preserve"> (CAR), dan </w:t>
      </w:r>
      <w:r w:rsidR="00713A3B" w:rsidRPr="00FB2833">
        <w:rPr>
          <w:i/>
        </w:rPr>
        <w:t>Loan to Deposit Ratio</w:t>
      </w:r>
      <w:r>
        <w:t xml:space="preserve"> (LDR) pada PT. Bank Negara Indonesia (Persero)Tbk.</w:t>
      </w:r>
      <w:r w:rsidR="00713A3B" w:rsidRPr="00FB2833">
        <w:t xml:space="preserve"> </w:t>
      </w:r>
      <w:r>
        <w:rPr>
          <w:b/>
        </w:rPr>
        <w:t>1.3.2 Tujuan</w:t>
      </w:r>
    </w:p>
    <w:p w:rsidR="00713A3B" w:rsidRPr="00FB2833" w:rsidRDefault="00713A3B" w:rsidP="00713A3B">
      <w:pPr>
        <w:pStyle w:val="Default"/>
        <w:spacing w:line="480" w:lineRule="auto"/>
        <w:ind w:firstLine="360"/>
        <w:jc w:val="both"/>
        <w:rPr>
          <w:b/>
        </w:rPr>
      </w:pPr>
      <w:r w:rsidRPr="00FB2833">
        <w:t xml:space="preserve">Adapun tujuan dari penelitian di </w:t>
      </w:r>
      <w:proofErr w:type="gramStart"/>
      <w:r w:rsidRPr="00FB2833">
        <w:t>atas  adalah</w:t>
      </w:r>
      <w:proofErr w:type="gramEnd"/>
      <w:r w:rsidRPr="00FB2833">
        <w:t xml:space="preserve"> sebagai berikut :</w:t>
      </w:r>
    </w:p>
    <w:p w:rsidR="00713A3B" w:rsidRPr="005C51FE" w:rsidRDefault="00713A3B" w:rsidP="00713A3B">
      <w:pPr>
        <w:pStyle w:val="ListParagraph"/>
        <w:numPr>
          <w:ilvl w:val="0"/>
          <w:numId w:val="4"/>
        </w:numPr>
        <w:spacing w:line="480" w:lineRule="auto"/>
        <w:jc w:val="both"/>
        <w:rPr>
          <w:rFonts w:ascii="Times New Roman" w:hAnsi="Times New Roman" w:cs="Times New Roman"/>
          <w:sz w:val="24"/>
          <w:szCs w:val="24"/>
        </w:rPr>
      </w:pPr>
      <w:r w:rsidRPr="005C51FE">
        <w:rPr>
          <w:rFonts w:ascii="Times New Roman" w:hAnsi="Times New Roman" w:cs="Times New Roman"/>
          <w:sz w:val="24"/>
          <w:szCs w:val="24"/>
        </w:rPr>
        <w:t xml:space="preserve">Untuk mengetahui perkembangan Dana Pihak Ketiga dan </w:t>
      </w:r>
      <w:r w:rsidRPr="005C51FE">
        <w:rPr>
          <w:rFonts w:ascii="Times New Roman" w:hAnsi="Times New Roman" w:cs="Times New Roman"/>
          <w:i/>
          <w:iCs/>
          <w:sz w:val="24"/>
          <w:szCs w:val="24"/>
        </w:rPr>
        <w:t xml:space="preserve">Capital Adquacy Ratio </w:t>
      </w:r>
      <w:r w:rsidRPr="005C51FE">
        <w:rPr>
          <w:rFonts w:ascii="Times New Roman" w:hAnsi="Times New Roman" w:cs="Times New Roman"/>
          <w:sz w:val="24"/>
          <w:szCs w:val="24"/>
        </w:rPr>
        <w:t xml:space="preserve">(CAR) pada Bank Negara Indonesia (Persero) Tbk  periode tahun 2009 sampai </w:t>
      </w:r>
      <w:r>
        <w:rPr>
          <w:rFonts w:ascii="Times New Roman" w:hAnsi="Times New Roman" w:cs="Times New Roman"/>
          <w:sz w:val="24"/>
          <w:szCs w:val="24"/>
        </w:rPr>
        <w:t>dengan 2014</w:t>
      </w:r>
      <w:r w:rsidRPr="005C51FE">
        <w:rPr>
          <w:rFonts w:ascii="Times New Roman" w:hAnsi="Times New Roman" w:cs="Times New Roman"/>
          <w:sz w:val="24"/>
          <w:szCs w:val="24"/>
        </w:rPr>
        <w:t>.</w:t>
      </w:r>
    </w:p>
    <w:p w:rsidR="00713A3B" w:rsidRDefault="00713A3B" w:rsidP="00713A3B">
      <w:pPr>
        <w:pStyle w:val="ListParagraph"/>
        <w:numPr>
          <w:ilvl w:val="0"/>
          <w:numId w:val="4"/>
        </w:numPr>
        <w:spacing w:line="480" w:lineRule="auto"/>
        <w:jc w:val="both"/>
        <w:rPr>
          <w:rFonts w:ascii="Times New Roman" w:hAnsi="Times New Roman" w:cs="Times New Roman"/>
          <w:sz w:val="24"/>
          <w:szCs w:val="24"/>
        </w:rPr>
      </w:pPr>
      <w:r w:rsidRPr="005C51FE">
        <w:rPr>
          <w:rFonts w:ascii="Times New Roman" w:hAnsi="Times New Roman" w:cs="Times New Roman"/>
          <w:sz w:val="24"/>
          <w:szCs w:val="24"/>
        </w:rPr>
        <w:t xml:space="preserve"> Untuk mengetahui perkembangan </w:t>
      </w:r>
      <w:r w:rsidRPr="005C51FE">
        <w:rPr>
          <w:rFonts w:ascii="Times New Roman" w:hAnsi="Times New Roman" w:cs="Times New Roman"/>
          <w:i/>
          <w:iCs/>
          <w:sz w:val="24"/>
          <w:szCs w:val="24"/>
        </w:rPr>
        <w:t xml:space="preserve">Capital Adquacy Ratio </w:t>
      </w:r>
      <w:r w:rsidRPr="005C51FE">
        <w:rPr>
          <w:rFonts w:ascii="Times New Roman" w:hAnsi="Times New Roman" w:cs="Times New Roman"/>
          <w:sz w:val="24"/>
          <w:szCs w:val="24"/>
        </w:rPr>
        <w:t xml:space="preserve">(CAR) pada Bank Negara Indonesia (Persero) </w:t>
      </w:r>
      <w:proofErr w:type="gramStart"/>
      <w:r w:rsidRPr="005C51FE">
        <w:rPr>
          <w:rFonts w:ascii="Times New Roman" w:hAnsi="Times New Roman" w:cs="Times New Roman"/>
          <w:sz w:val="24"/>
          <w:szCs w:val="24"/>
        </w:rPr>
        <w:t>Tbk  perio</w:t>
      </w:r>
      <w:r>
        <w:rPr>
          <w:rFonts w:ascii="Times New Roman" w:hAnsi="Times New Roman" w:cs="Times New Roman"/>
          <w:sz w:val="24"/>
          <w:szCs w:val="24"/>
        </w:rPr>
        <w:t>de</w:t>
      </w:r>
      <w:proofErr w:type="gramEnd"/>
      <w:r>
        <w:rPr>
          <w:rFonts w:ascii="Times New Roman" w:hAnsi="Times New Roman" w:cs="Times New Roman"/>
          <w:sz w:val="24"/>
          <w:szCs w:val="24"/>
        </w:rPr>
        <w:t xml:space="preserve"> tahun 2009 sampai dengan 2014.</w:t>
      </w:r>
    </w:p>
    <w:p w:rsidR="00713A3B" w:rsidRDefault="00713A3B" w:rsidP="00713A3B">
      <w:pPr>
        <w:pStyle w:val="ListParagraph"/>
        <w:numPr>
          <w:ilvl w:val="0"/>
          <w:numId w:val="4"/>
        </w:numPr>
        <w:spacing w:line="480" w:lineRule="auto"/>
        <w:jc w:val="both"/>
        <w:rPr>
          <w:rFonts w:ascii="Times New Roman" w:hAnsi="Times New Roman" w:cs="Times New Roman"/>
          <w:sz w:val="24"/>
          <w:szCs w:val="24"/>
        </w:rPr>
      </w:pPr>
      <w:r w:rsidRPr="005C51FE">
        <w:rPr>
          <w:rFonts w:ascii="Times New Roman" w:hAnsi="Times New Roman" w:cs="Times New Roman"/>
          <w:sz w:val="24"/>
          <w:szCs w:val="24"/>
        </w:rPr>
        <w:t xml:space="preserve">Untuk mengetahui perkembangan </w:t>
      </w:r>
      <w:r w:rsidRPr="005C51FE">
        <w:rPr>
          <w:rFonts w:ascii="Times New Roman" w:hAnsi="Times New Roman" w:cs="Times New Roman"/>
          <w:i/>
          <w:iCs/>
          <w:sz w:val="24"/>
          <w:szCs w:val="24"/>
        </w:rPr>
        <w:t xml:space="preserve">Loan to Deposit Ratio </w:t>
      </w:r>
      <w:r w:rsidRPr="005C51FE">
        <w:rPr>
          <w:rFonts w:ascii="Times New Roman" w:hAnsi="Times New Roman" w:cs="Times New Roman"/>
          <w:sz w:val="24"/>
          <w:szCs w:val="24"/>
        </w:rPr>
        <w:t xml:space="preserve">(LDR) pada Bank Negara Indonesia (Persero) </w:t>
      </w:r>
      <w:proofErr w:type="gramStart"/>
      <w:r w:rsidRPr="005C51FE">
        <w:rPr>
          <w:rFonts w:ascii="Times New Roman" w:hAnsi="Times New Roman" w:cs="Times New Roman"/>
          <w:sz w:val="24"/>
          <w:szCs w:val="24"/>
        </w:rPr>
        <w:t>Tbk  perio</w:t>
      </w:r>
      <w:r>
        <w:rPr>
          <w:rFonts w:ascii="Times New Roman" w:hAnsi="Times New Roman" w:cs="Times New Roman"/>
          <w:sz w:val="24"/>
          <w:szCs w:val="24"/>
        </w:rPr>
        <w:t>de</w:t>
      </w:r>
      <w:proofErr w:type="gramEnd"/>
      <w:r>
        <w:rPr>
          <w:rFonts w:ascii="Times New Roman" w:hAnsi="Times New Roman" w:cs="Times New Roman"/>
          <w:sz w:val="24"/>
          <w:szCs w:val="24"/>
        </w:rPr>
        <w:t xml:space="preserve"> tahun 2009 sampai dengan 2014</w:t>
      </w:r>
      <w:r w:rsidRPr="005C51FE">
        <w:rPr>
          <w:rFonts w:ascii="Times New Roman" w:hAnsi="Times New Roman" w:cs="Times New Roman"/>
          <w:sz w:val="24"/>
          <w:szCs w:val="24"/>
        </w:rPr>
        <w:t>.</w:t>
      </w:r>
    </w:p>
    <w:p w:rsidR="00713A3B" w:rsidRDefault="00713A3B" w:rsidP="00713A3B">
      <w:pPr>
        <w:pStyle w:val="ListParagraph"/>
        <w:numPr>
          <w:ilvl w:val="0"/>
          <w:numId w:val="4"/>
        </w:numPr>
        <w:spacing w:line="480" w:lineRule="auto"/>
        <w:jc w:val="both"/>
        <w:rPr>
          <w:rFonts w:ascii="Times New Roman" w:hAnsi="Times New Roman" w:cs="Times New Roman"/>
          <w:sz w:val="24"/>
          <w:szCs w:val="24"/>
        </w:rPr>
      </w:pPr>
      <w:r w:rsidRPr="005C51FE">
        <w:rPr>
          <w:rFonts w:ascii="Times New Roman" w:hAnsi="Times New Roman" w:cs="Times New Roman"/>
          <w:sz w:val="24"/>
          <w:szCs w:val="24"/>
        </w:rPr>
        <w:t xml:space="preserve">Bagaimana pengaruh </w:t>
      </w:r>
      <w:r w:rsidR="0018422F" w:rsidRPr="00FB2833">
        <w:rPr>
          <w:rFonts w:ascii="Times New Roman" w:hAnsi="Times New Roman" w:cs="Times New Roman"/>
          <w:sz w:val="24"/>
          <w:szCs w:val="24"/>
        </w:rPr>
        <w:t>Dana Pihak Ketiga</w:t>
      </w:r>
      <w:r w:rsidR="0018422F">
        <w:rPr>
          <w:rFonts w:ascii="Times New Roman" w:hAnsi="Times New Roman" w:cs="Times New Roman"/>
          <w:sz w:val="24"/>
          <w:szCs w:val="24"/>
        </w:rPr>
        <w:t xml:space="preserve"> (DPK)</w:t>
      </w:r>
      <w:r w:rsidR="0018422F" w:rsidRPr="00FB2833">
        <w:rPr>
          <w:rFonts w:ascii="Times New Roman" w:hAnsi="Times New Roman" w:cs="Times New Roman"/>
          <w:sz w:val="24"/>
          <w:szCs w:val="24"/>
        </w:rPr>
        <w:t xml:space="preserve"> dan</w:t>
      </w:r>
      <w:r w:rsidR="0018422F">
        <w:rPr>
          <w:rFonts w:ascii="Times New Roman" w:hAnsi="Times New Roman" w:cs="Times New Roman"/>
          <w:sz w:val="24"/>
          <w:szCs w:val="24"/>
        </w:rPr>
        <w:t xml:space="preserve"> </w:t>
      </w:r>
      <w:r w:rsidR="0018422F" w:rsidRPr="00FB2833">
        <w:rPr>
          <w:rFonts w:ascii="Times New Roman" w:hAnsi="Times New Roman" w:cs="Times New Roman"/>
          <w:i/>
          <w:iCs/>
          <w:sz w:val="24"/>
          <w:szCs w:val="24"/>
        </w:rPr>
        <w:t xml:space="preserve">Capital Adquacy Ratio </w:t>
      </w:r>
      <w:r w:rsidR="0018422F" w:rsidRPr="00FB2833">
        <w:rPr>
          <w:rFonts w:ascii="Times New Roman" w:hAnsi="Times New Roman" w:cs="Times New Roman"/>
          <w:sz w:val="24"/>
          <w:szCs w:val="24"/>
        </w:rPr>
        <w:t xml:space="preserve">(CAR) </w:t>
      </w:r>
      <w:r w:rsidRPr="005C51FE">
        <w:rPr>
          <w:rFonts w:ascii="Times New Roman" w:hAnsi="Times New Roman" w:cs="Times New Roman"/>
          <w:sz w:val="24"/>
          <w:szCs w:val="24"/>
        </w:rPr>
        <w:t xml:space="preserve">terhadap </w:t>
      </w:r>
      <w:r w:rsidRPr="005C51FE">
        <w:rPr>
          <w:rFonts w:ascii="Times New Roman" w:hAnsi="Times New Roman" w:cs="Times New Roman"/>
          <w:i/>
          <w:iCs/>
          <w:sz w:val="24"/>
          <w:szCs w:val="24"/>
        </w:rPr>
        <w:t xml:space="preserve">Loan to Deposit Ratio </w:t>
      </w:r>
      <w:r w:rsidRPr="005C51FE">
        <w:rPr>
          <w:rFonts w:ascii="Times New Roman" w:hAnsi="Times New Roman" w:cs="Times New Roman"/>
          <w:sz w:val="24"/>
          <w:szCs w:val="24"/>
        </w:rPr>
        <w:t>(LDR) pada Bank Negar</w:t>
      </w:r>
      <w:r w:rsidR="00E52AFF">
        <w:rPr>
          <w:rFonts w:ascii="Times New Roman" w:hAnsi="Times New Roman" w:cs="Times New Roman"/>
          <w:sz w:val="24"/>
          <w:szCs w:val="24"/>
        </w:rPr>
        <w:t>a Indonesia (Persero) Tbk baik secara parsial maupun simultan</w:t>
      </w:r>
      <w:r w:rsidRPr="005C51FE">
        <w:rPr>
          <w:rFonts w:ascii="Times New Roman" w:hAnsi="Times New Roman" w:cs="Times New Roman"/>
          <w:sz w:val="24"/>
          <w:szCs w:val="24"/>
        </w:rPr>
        <w:t>.</w:t>
      </w:r>
    </w:p>
    <w:p w:rsidR="00713A3B" w:rsidRDefault="00713A3B" w:rsidP="00713A3B">
      <w:pPr>
        <w:pStyle w:val="ListParagraph"/>
        <w:spacing w:line="480" w:lineRule="auto"/>
        <w:jc w:val="both"/>
        <w:rPr>
          <w:rFonts w:ascii="Times New Roman" w:hAnsi="Times New Roman" w:cs="Times New Roman"/>
          <w:sz w:val="24"/>
          <w:szCs w:val="24"/>
        </w:rPr>
      </w:pPr>
    </w:p>
    <w:p w:rsidR="00713A3B" w:rsidRDefault="00713A3B" w:rsidP="00713A3B">
      <w:pPr>
        <w:pStyle w:val="ListParagraph"/>
        <w:spacing w:line="480" w:lineRule="auto"/>
        <w:jc w:val="both"/>
        <w:rPr>
          <w:rFonts w:ascii="Times New Roman" w:hAnsi="Times New Roman" w:cs="Times New Roman"/>
          <w:sz w:val="24"/>
          <w:szCs w:val="24"/>
        </w:rPr>
      </w:pPr>
    </w:p>
    <w:p w:rsidR="00713A3B" w:rsidRDefault="00713A3B" w:rsidP="00713A3B">
      <w:pPr>
        <w:pStyle w:val="ListParagraph"/>
        <w:spacing w:line="480" w:lineRule="auto"/>
        <w:jc w:val="both"/>
        <w:rPr>
          <w:rFonts w:ascii="Times New Roman" w:hAnsi="Times New Roman" w:cs="Times New Roman"/>
          <w:sz w:val="24"/>
          <w:szCs w:val="24"/>
        </w:rPr>
      </w:pPr>
    </w:p>
    <w:p w:rsidR="00713A3B" w:rsidRDefault="00713A3B" w:rsidP="00713A3B">
      <w:pPr>
        <w:pStyle w:val="ListParagraph"/>
        <w:spacing w:line="480" w:lineRule="auto"/>
        <w:jc w:val="both"/>
        <w:rPr>
          <w:rFonts w:ascii="Times New Roman" w:hAnsi="Times New Roman" w:cs="Times New Roman"/>
          <w:sz w:val="24"/>
          <w:szCs w:val="24"/>
        </w:rPr>
      </w:pPr>
    </w:p>
    <w:p w:rsidR="00C15E97" w:rsidRPr="00C15E97" w:rsidRDefault="00C15E97" w:rsidP="00C15E97">
      <w:pPr>
        <w:spacing w:line="480" w:lineRule="auto"/>
        <w:jc w:val="both"/>
        <w:rPr>
          <w:rFonts w:ascii="Times New Roman" w:hAnsi="Times New Roman" w:cs="Times New Roman"/>
          <w:sz w:val="24"/>
          <w:szCs w:val="24"/>
          <w:lang w:val="en-US"/>
        </w:rPr>
      </w:pPr>
    </w:p>
    <w:p w:rsidR="00713A3B" w:rsidRPr="00FB2833" w:rsidRDefault="00713A3B" w:rsidP="00713A3B">
      <w:pPr>
        <w:spacing w:line="480" w:lineRule="auto"/>
        <w:jc w:val="both"/>
        <w:rPr>
          <w:rFonts w:ascii="Times New Roman" w:hAnsi="Times New Roman" w:cs="Times New Roman"/>
          <w:b/>
          <w:sz w:val="24"/>
          <w:szCs w:val="24"/>
          <w:lang w:val="en-US"/>
        </w:rPr>
      </w:pPr>
      <w:proofErr w:type="gramStart"/>
      <w:r w:rsidRPr="00FB2833">
        <w:rPr>
          <w:rFonts w:ascii="Times New Roman" w:hAnsi="Times New Roman" w:cs="Times New Roman"/>
          <w:b/>
          <w:sz w:val="24"/>
          <w:szCs w:val="24"/>
          <w:lang w:val="en-US"/>
        </w:rPr>
        <w:lastRenderedPageBreak/>
        <w:t>1.4  kegunaan</w:t>
      </w:r>
      <w:proofErr w:type="gramEnd"/>
      <w:r w:rsidRPr="00FB2833">
        <w:rPr>
          <w:rFonts w:ascii="Times New Roman" w:hAnsi="Times New Roman" w:cs="Times New Roman"/>
          <w:b/>
          <w:sz w:val="24"/>
          <w:szCs w:val="24"/>
          <w:lang w:val="en-US"/>
        </w:rPr>
        <w:t xml:space="preserve"> Penelitian</w:t>
      </w:r>
    </w:p>
    <w:p w:rsidR="00713A3B" w:rsidRPr="00FB2833" w:rsidRDefault="00713A3B" w:rsidP="00713A3B">
      <w:pPr>
        <w:spacing w:line="480" w:lineRule="auto"/>
        <w:ind w:left="360"/>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 xml:space="preserve">1. </w:t>
      </w:r>
      <w:proofErr w:type="gramStart"/>
      <w:r w:rsidRPr="00FB2833">
        <w:rPr>
          <w:rFonts w:ascii="Times New Roman" w:hAnsi="Times New Roman" w:cs="Times New Roman"/>
          <w:sz w:val="24"/>
          <w:szCs w:val="24"/>
          <w:lang w:val="en-US"/>
        </w:rPr>
        <w:t>Kegunaan  Teoritis</w:t>
      </w:r>
      <w:proofErr w:type="gramEnd"/>
      <w:r w:rsidRPr="00FB2833">
        <w:rPr>
          <w:rFonts w:ascii="Times New Roman" w:hAnsi="Times New Roman" w:cs="Times New Roman"/>
          <w:sz w:val="24"/>
          <w:szCs w:val="24"/>
          <w:lang w:val="en-US"/>
        </w:rPr>
        <w:t xml:space="preserve"> </w:t>
      </w:r>
    </w:p>
    <w:p w:rsidR="00713A3B" w:rsidRPr="00FB2833" w:rsidRDefault="00713A3B" w:rsidP="00713A3B">
      <w:pPr>
        <w:spacing w:line="480" w:lineRule="auto"/>
        <w:ind w:left="360"/>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 xml:space="preserve">Hasil dari penelitian ini diharapkan dapat memberikan kontribusi yang bermanfaat bagi kajian perbankan konvensional, sebagai perkembangan ilmu terutama yang berkaitan dengan pengaruh Dana Pihak Ketiga dan </w:t>
      </w:r>
      <w:r w:rsidRPr="00FB2833">
        <w:rPr>
          <w:rFonts w:ascii="Times New Roman" w:hAnsi="Times New Roman" w:cs="Times New Roman"/>
          <w:i/>
          <w:sz w:val="24"/>
          <w:szCs w:val="24"/>
          <w:lang w:val="en-US"/>
        </w:rPr>
        <w:t xml:space="preserve">Capital Adequacy Ratio </w:t>
      </w:r>
      <w:r w:rsidRPr="00FB2833">
        <w:rPr>
          <w:rFonts w:ascii="Times New Roman" w:hAnsi="Times New Roman" w:cs="Times New Roman"/>
          <w:sz w:val="24"/>
          <w:szCs w:val="24"/>
          <w:lang w:val="en-US"/>
        </w:rPr>
        <w:t xml:space="preserve">(CAR) terhadap </w:t>
      </w:r>
      <w:r w:rsidRPr="00FB2833">
        <w:rPr>
          <w:rFonts w:ascii="Times New Roman" w:hAnsi="Times New Roman" w:cs="Times New Roman"/>
          <w:i/>
          <w:sz w:val="24"/>
          <w:szCs w:val="24"/>
          <w:lang w:val="en-US"/>
        </w:rPr>
        <w:t xml:space="preserve">Loan to Deposit Ratio </w:t>
      </w:r>
      <w:r w:rsidRPr="00FB2833">
        <w:rPr>
          <w:rFonts w:ascii="Times New Roman" w:hAnsi="Times New Roman" w:cs="Times New Roman"/>
          <w:sz w:val="24"/>
          <w:szCs w:val="24"/>
          <w:lang w:val="en-US"/>
        </w:rPr>
        <w:t>(LDR)</w:t>
      </w:r>
    </w:p>
    <w:p w:rsidR="00713A3B" w:rsidRPr="00FB2833" w:rsidRDefault="00713A3B" w:rsidP="00713A3B">
      <w:pPr>
        <w:spacing w:line="480" w:lineRule="auto"/>
        <w:ind w:left="360"/>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 xml:space="preserve">2. </w:t>
      </w:r>
      <w:proofErr w:type="gramStart"/>
      <w:r w:rsidRPr="00FB2833">
        <w:rPr>
          <w:rFonts w:ascii="Times New Roman" w:hAnsi="Times New Roman" w:cs="Times New Roman"/>
          <w:sz w:val="24"/>
          <w:szCs w:val="24"/>
          <w:lang w:val="en-US"/>
        </w:rPr>
        <w:t>Keguanaan  Praktis</w:t>
      </w:r>
      <w:proofErr w:type="gramEnd"/>
      <w:r w:rsidRPr="00FB2833">
        <w:rPr>
          <w:rFonts w:ascii="Times New Roman" w:hAnsi="Times New Roman" w:cs="Times New Roman"/>
          <w:sz w:val="24"/>
          <w:szCs w:val="24"/>
          <w:lang w:val="en-US"/>
        </w:rPr>
        <w:t xml:space="preserve"> </w:t>
      </w:r>
    </w:p>
    <w:p w:rsidR="00713A3B" w:rsidRPr="00FB2833" w:rsidRDefault="00713A3B" w:rsidP="00713A3B">
      <w:pPr>
        <w:spacing w:line="48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B2833">
        <w:rPr>
          <w:rFonts w:ascii="Times New Roman" w:hAnsi="Times New Roman" w:cs="Times New Roman"/>
          <w:sz w:val="24"/>
          <w:szCs w:val="24"/>
          <w:lang w:val="en-US"/>
        </w:rPr>
        <w:t xml:space="preserve"> Bagi Penulis</w:t>
      </w:r>
    </w:p>
    <w:p w:rsidR="00713A3B" w:rsidRPr="00FB2833" w:rsidRDefault="00713A3B" w:rsidP="00713A3B">
      <w:pPr>
        <w:spacing w:line="480" w:lineRule="auto"/>
        <w:ind w:left="360"/>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 xml:space="preserve">Diharapkan dapat memberikan tambahan pengetahuan tentang pengaruh Dana Pihak Ketiga dan </w:t>
      </w:r>
      <w:r w:rsidRPr="00FB2833">
        <w:rPr>
          <w:rFonts w:ascii="Times New Roman" w:hAnsi="Times New Roman" w:cs="Times New Roman"/>
          <w:i/>
          <w:sz w:val="24"/>
          <w:szCs w:val="24"/>
          <w:lang w:val="en-US"/>
        </w:rPr>
        <w:t>Capital Adequacy Ratio</w:t>
      </w:r>
      <w:r w:rsidRPr="00FB2833">
        <w:rPr>
          <w:rFonts w:ascii="Times New Roman" w:hAnsi="Times New Roman" w:cs="Times New Roman"/>
          <w:sz w:val="24"/>
          <w:szCs w:val="24"/>
          <w:lang w:val="en-US"/>
        </w:rPr>
        <w:t xml:space="preserve"> (CAR) terhadap </w:t>
      </w:r>
      <w:r w:rsidRPr="00FB2833">
        <w:rPr>
          <w:rFonts w:ascii="Times New Roman" w:hAnsi="Times New Roman" w:cs="Times New Roman"/>
          <w:i/>
          <w:sz w:val="24"/>
          <w:szCs w:val="24"/>
          <w:lang w:val="en-US"/>
        </w:rPr>
        <w:t>Loan to Deposit Ratio</w:t>
      </w:r>
      <w:r w:rsidRPr="00FB2833">
        <w:rPr>
          <w:rFonts w:ascii="Times New Roman" w:hAnsi="Times New Roman" w:cs="Times New Roman"/>
          <w:sz w:val="24"/>
          <w:szCs w:val="24"/>
          <w:lang w:val="en-US"/>
        </w:rPr>
        <w:t xml:space="preserve"> (LDR) dan sebagai bahan perbandingan antara teori dengan kenyataan yang terjadi dilapangan bagi objek penelitian.</w:t>
      </w:r>
    </w:p>
    <w:p w:rsidR="00713A3B" w:rsidRPr="00FB2833" w:rsidRDefault="00713A3B" w:rsidP="00713A3B">
      <w:pPr>
        <w:spacing w:line="48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B2833">
        <w:rPr>
          <w:rFonts w:ascii="Times New Roman" w:hAnsi="Times New Roman" w:cs="Times New Roman"/>
          <w:sz w:val="24"/>
          <w:szCs w:val="24"/>
          <w:lang w:val="en-US"/>
        </w:rPr>
        <w:t xml:space="preserve"> Bagi Objek Penelitian </w:t>
      </w:r>
    </w:p>
    <w:p w:rsidR="00713A3B" w:rsidRPr="00FB2833" w:rsidRDefault="00713A3B" w:rsidP="00713A3B">
      <w:pPr>
        <w:spacing w:line="480" w:lineRule="auto"/>
        <w:ind w:left="360"/>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Diharapkan dapat menjadi su</w:t>
      </w:r>
      <w:r w:rsidR="00E52AFF">
        <w:rPr>
          <w:rFonts w:ascii="Times New Roman" w:hAnsi="Times New Roman" w:cs="Times New Roman"/>
          <w:sz w:val="24"/>
          <w:szCs w:val="24"/>
          <w:lang w:val="en-US"/>
        </w:rPr>
        <w:t>mbangan pemikiran</w:t>
      </w:r>
      <w:r w:rsidRPr="00FB2833">
        <w:rPr>
          <w:rFonts w:ascii="Times New Roman" w:hAnsi="Times New Roman" w:cs="Times New Roman"/>
          <w:sz w:val="24"/>
          <w:szCs w:val="24"/>
          <w:lang w:val="en-US"/>
        </w:rPr>
        <w:t xml:space="preserve"> bagi perusahaan agar menjadi lebih baik dimasa yang </w:t>
      </w:r>
      <w:proofErr w:type="gramStart"/>
      <w:r w:rsidRPr="00FB2833">
        <w:rPr>
          <w:rFonts w:ascii="Times New Roman" w:hAnsi="Times New Roman" w:cs="Times New Roman"/>
          <w:sz w:val="24"/>
          <w:szCs w:val="24"/>
          <w:lang w:val="en-US"/>
        </w:rPr>
        <w:t>akan</w:t>
      </w:r>
      <w:proofErr w:type="gramEnd"/>
      <w:r w:rsidRPr="00FB2833">
        <w:rPr>
          <w:rFonts w:ascii="Times New Roman" w:hAnsi="Times New Roman" w:cs="Times New Roman"/>
          <w:sz w:val="24"/>
          <w:szCs w:val="24"/>
          <w:lang w:val="en-US"/>
        </w:rPr>
        <w:t xml:space="preserve"> datang. </w:t>
      </w:r>
    </w:p>
    <w:p w:rsidR="00713A3B" w:rsidRPr="00FB2833" w:rsidRDefault="00713A3B" w:rsidP="00713A3B">
      <w:pPr>
        <w:spacing w:line="48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Pr="00FB2833">
        <w:rPr>
          <w:rFonts w:ascii="Times New Roman" w:hAnsi="Times New Roman" w:cs="Times New Roman"/>
          <w:sz w:val="24"/>
          <w:szCs w:val="24"/>
          <w:lang w:val="en-US"/>
        </w:rPr>
        <w:t xml:space="preserve"> Bagi Akademik </w:t>
      </w:r>
    </w:p>
    <w:p w:rsidR="00713A3B" w:rsidRPr="00FB2833" w:rsidRDefault="00713A3B" w:rsidP="00713A3B">
      <w:pPr>
        <w:spacing w:line="480" w:lineRule="auto"/>
        <w:ind w:left="360"/>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Diharapkan dapat menjadi refensi yang relevan untuk penelitian lainnya</w:t>
      </w:r>
      <w:proofErr w:type="gramStart"/>
      <w:r w:rsidRPr="00FB2833">
        <w:rPr>
          <w:rFonts w:ascii="Times New Roman" w:hAnsi="Times New Roman" w:cs="Times New Roman"/>
          <w:sz w:val="24"/>
          <w:szCs w:val="24"/>
          <w:lang w:val="en-US"/>
        </w:rPr>
        <w:t>,dan</w:t>
      </w:r>
      <w:proofErr w:type="gramEnd"/>
      <w:r w:rsidRPr="00FB2833">
        <w:rPr>
          <w:rFonts w:ascii="Times New Roman" w:hAnsi="Times New Roman" w:cs="Times New Roman"/>
          <w:sz w:val="24"/>
          <w:szCs w:val="24"/>
          <w:lang w:val="en-US"/>
        </w:rPr>
        <w:t xml:space="preserve"> menjadi sumber untuk menambah pengetahuan dan wawasan bagi semua pihak</w:t>
      </w:r>
    </w:p>
    <w:p w:rsidR="00713A3B" w:rsidRDefault="00713A3B" w:rsidP="00713A3B">
      <w:pPr>
        <w:spacing w:line="480" w:lineRule="auto"/>
        <w:ind w:left="360"/>
        <w:jc w:val="both"/>
        <w:rPr>
          <w:rFonts w:ascii="Times New Roman" w:hAnsi="Times New Roman" w:cs="Times New Roman"/>
          <w:sz w:val="24"/>
          <w:szCs w:val="24"/>
          <w:lang w:val="en-US"/>
        </w:rPr>
      </w:pPr>
    </w:p>
    <w:p w:rsidR="00713A3B" w:rsidRPr="00FB2833" w:rsidRDefault="00713A3B" w:rsidP="00713A3B">
      <w:pPr>
        <w:spacing w:line="48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4) </w:t>
      </w:r>
      <w:r w:rsidRPr="00FB2833">
        <w:rPr>
          <w:rFonts w:ascii="Times New Roman" w:hAnsi="Times New Roman" w:cs="Times New Roman"/>
          <w:sz w:val="24"/>
          <w:szCs w:val="24"/>
          <w:lang w:val="en-US"/>
        </w:rPr>
        <w:t xml:space="preserve"> Bagi Umum</w:t>
      </w:r>
    </w:p>
    <w:p w:rsidR="00713A3B" w:rsidRPr="00FB2833" w:rsidRDefault="00713A3B" w:rsidP="00713A3B">
      <w:pPr>
        <w:spacing w:line="480" w:lineRule="auto"/>
        <w:ind w:left="360"/>
        <w:jc w:val="both"/>
        <w:rPr>
          <w:rFonts w:ascii="Times New Roman" w:hAnsi="Times New Roman" w:cs="Times New Roman"/>
          <w:sz w:val="24"/>
          <w:szCs w:val="24"/>
          <w:lang w:val="en-US"/>
        </w:rPr>
      </w:pPr>
      <w:proofErr w:type="gramStart"/>
      <w:r w:rsidRPr="00FB2833">
        <w:rPr>
          <w:rFonts w:ascii="Times New Roman" w:hAnsi="Times New Roman" w:cs="Times New Roman"/>
          <w:sz w:val="24"/>
          <w:szCs w:val="24"/>
          <w:lang w:val="en-US"/>
        </w:rPr>
        <w:t>Diharapkan dapat menjadi bahan masukan dan inspirasi untuk mengembangkan penelitian yang lebih luas dan mendalan mengenai masalah perbankan.</w:t>
      </w:r>
      <w:proofErr w:type="gramEnd"/>
    </w:p>
    <w:p w:rsidR="00713A3B" w:rsidRPr="00FB2833" w:rsidRDefault="00713A3B" w:rsidP="00713A3B">
      <w:pPr>
        <w:spacing w:line="480" w:lineRule="auto"/>
        <w:jc w:val="both"/>
        <w:rPr>
          <w:rFonts w:ascii="Times New Roman" w:hAnsi="Times New Roman" w:cs="Times New Roman"/>
          <w:b/>
          <w:sz w:val="24"/>
          <w:szCs w:val="24"/>
          <w:lang w:val="en-US"/>
        </w:rPr>
      </w:pPr>
      <w:proofErr w:type="gramStart"/>
      <w:r w:rsidRPr="00FB2833">
        <w:rPr>
          <w:rFonts w:ascii="Times New Roman" w:hAnsi="Times New Roman" w:cs="Times New Roman"/>
          <w:b/>
          <w:sz w:val="24"/>
          <w:szCs w:val="24"/>
          <w:lang w:val="en-US"/>
        </w:rPr>
        <w:t>1.5  Tempat</w:t>
      </w:r>
      <w:proofErr w:type="gramEnd"/>
      <w:r w:rsidRPr="00FB2833">
        <w:rPr>
          <w:rFonts w:ascii="Times New Roman" w:hAnsi="Times New Roman" w:cs="Times New Roman"/>
          <w:b/>
          <w:sz w:val="24"/>
          <w:szCs w:val="24"/>
          <w:lang w:val="en-US"/>
        </w:rPr>
        <w:t xml:space="preserve"> dan Waktu Penelitian</w:t>
      </w:r>
    </w:p>
    <w:p w:rsidR="00713A3B" w:rsidRPr="00226A10" w:rsidRDefault="00713A3B" w:rsidP="00226A10">
      <w:pPr>
        <w:spacing w:line="480" w:lineRule="auto"/>
        <w:jc w:val="both"/>
        <w:rPr>
          <w:rFonts w:ascii="Times New Roman" w:hAnsi="Times New Roman" w:cs="Times New Roman"/>
          <w:sz w:val="24"/>
          <w:szCs w:val="24"/>
          <w:lang w:val="en-US"/>
        </w:rPr>
      </w:pPr>
      <w:r w:rsidRPr="00FB2833">
        <w:rPr>
          <w:rFonts w:ascii="Times New Roman" w:hAnsi="Times New Roman" w:cs="Times New Roman"/>
          <w:sz w:val="24"/>
          <w:szCs w:val="24"/>
          <w:lang w:val="en-US"/>
        </w:rPr>
        <w:tab/>
      </w:r>
      <w:proofErr w:type="gramStart"/>
      <w:r w:rsidRPr="00FB2833">
        <w:rPr>
          <w:rFonts w:ascii="Times New Roman" w:hAnsi="Times New Roman" w:cs="Times New Roman"/>
          <w:sz w:val="24"/>
          <w:szCs w:val="24"/>
          <w:lang w:val="en-US"/>
        </w:rPr>
        <w:t>Penelitian dilakukan di PT. Bank Nega</w:t>
      </w:r>
      <w:r w:rsidR="00E52AFF">
        <w:rPr>
          <w:rFonts w:ascii="Times New Roman" w:hAnsi="Times New Roman" w:cs="Times New Roman"/>
          <w:sz w:val="24"/>
          <w:szCs w:val="24"/>
          <w:lang w:val="en-US"/>
        </w:rPr>
        <w:t xml:space="preserve">ra Indonesia (Persero), Tbk secara </w:t>
      </w:r>
      <w:r w:rsidRPr="00FB2833">
        <w:rPr>
          <w:rFonts w:ascii="Times New Roman" w:hAnsi="Times New Roman" w:cs="Times New Roman"/>
          <w:sz w:val="24"/>
          <w:szCs w:val="24"/>
          <w:lang w:val="en-US"/>
        </w:rPr>
        <w:t xml:space="preserve">tidak langsung melalui situs </w:t>
      </w:r>
      <w:hyperlink r:id="rId9" w:history="1">
        <w:r w:rsidRPr="00B774C2">
          <w:rPr>
            <w:rStyle w:val="Hyperlink"/>
            <w:rFonts w:ascii="Times New Roman" w:hAnsi="Times New Roman" w:cs="Times New Roman"/>
            <w:color w:val="auto"/>
            <w:sz w:val="24"/>
            <w:szCs w:val="24"/>
            <w:u w:val="none"/>
            <w:lang w:val="en-US"/>
          </w:rPr>
          <w:t>http://www.bni.co.id/</w:t>
        </w:r>
      </w:hyperlink>
      <w:r w:rsidRPr="00B774C2">
        <w:rPr>
          <w:rFonts w:ascii="Times New Roman" w:hAnsi="Times New Roman" w:cs="Times New Roman"/>
          <w:sz w:val="24"/>
          <w:szCs w:val="24"/>
          <w:lang w:val="en-US"/>
        </w:rPr>
        <w:t xml:space="preserve"> .</w:t>
      </w:r>
      <w:proofErr w:type="gramEnd"/>
      <w:r w:rsidRPr="00FB2833">
        <w:rPr>
          <w:rFonts w:ascii="Times New Roman" w:hAnsi="Times New Roman" w:cs="Times New Roman"/>
          <w:sz w:val="24"/>
          <w:szCs w:val="24"/>
          <w:lang w:val="en-US"/>
        </w:rPr>
        <w:t xml:space="preserve"> Waktu penelitian dimulai sejak Surat Keputusan (SK) </w:t>
      </w:r>
      <w:proofErr w:type="gramStart"/>
      <w:r w:rsidRPr="00FB2833">
        <w:rPr>
          <w:rFonts w:ascii="Times New Roman" w:hAnsi="Times New Roman" w:cs="Times New Roman"/>
          <w:sz w:val="24"/>
          <w:szCs w:val="24"/>
          <w:lang w:val="en-US"/>
        </w:rPr>
        <w:t>keluar</w:t>
      </w:r>
      <w:r w:rsidR="00212810">
        <w:rPr>
          <w:rFonts w:ascii="Times New Roman" w:hAnsi="Times New Roman" w:cs="Times New Roman"/>
          <w:sz w:val="24"/>
          <w:szCs w:val="24"/>
          <w:lang w:val="en-US"/>
        </w:rPr>
        <w:t xml:space="preserve"> </w:t>
      </w:r>
      <w:r w:rsidRPr="00FB2833">
        <w:rPr>
          <w:rFonts w:ascii="Times New Roman" w:hAnsi="Times New Roman" w:cs="Times New Roman"/>
          <w:sz w:val="24"/>
          <w:szCs w:val="24"/>
          <w:lang w:val="en-US"/>
        </w:rPr>
        <w:t xml:space="preserve"> pada</w:t>
      </w:r>
      <w:proofErr w:type="gramEnd"/>
      <w:r w:rsidRPr="00FB2833">
        <w:rPr>
          <w:rFonts w:ascii="Times New Roman" w:hAnsi="Times New Roman" w:cs="Times New Roman"/>
          <w:sz w:val="24"/>
          <w:szCs w:val="24"/>
          <w:lang w:val="en-US"/>
        </w:rPr>
        <w:t xml:space="preserve"> tanggal 17 Februari 2015.</w:t>
      </w:r>
      <w:bookmarkStart w:id="0" w:name="_GoBack"/>
      <w:bookmarkEnd w:id="0"/>
    </w:p>
    <w:sectPr w:rsidR="00713A3B" w:rsidRPr="00226A10" w:rsidSect="007F4E8F">
      <w:headerReference w:type="even" r:id="rId10"/>
      <w:headerReference w:type="default" r:id="rId11"/>
      <w:footerReference w:type="even" r:id="rId12"/>
      <w:footerReference w:type="default" r:id="rId13"/>
      <w:headerReference w:type="first" r:id="rId14"/>
      <w:footerReference w:type="first" r:id="rId15"/>
      <w:pgSz w:w="12240" w:h="15840" w:code="1"/>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F1F" w:rsidRDefault="00084F1F" w:rsidP="00713A3B">
      <w:pPr>
        <w:spacing w:after="0" w:line="240" w:lineRule="auto"/>
      </w:pPr>
      <w:r>
        <w:separator/>
      </w:r>
    </w:p>
  </w:endnote>
  <w:endnote w:type="continuationSeparator" w:id="0">
    <w:p w:rsidR="00084F1F" w:rsidRDefault="00084F1F" w:rsidP="00713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A10" w:rsidRDefault="00226A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4493"/>
      <w:docPartObj>
        <w:docPartGallery w:val="Page Numbers (Bottom of Page)"/>
        <w:docPartUnique/>
      </w:docPartObj>
    </w:sdtPr>
    <w:sdtEndPr>
      <w:rPr>
        <w:rFonts w:ascii="Times New Roman" w:hAnsi="Times New Roman" w:cs="Times New Roman"/>
      </w:rPr>
    </w:sdtEndPr>
    <w:sdtContent>
      <w:p w:rsidR="00BF0725" w:rsidRPr="004557DB" w:rsidRDefault="00BF0725">
        <w:pPr>
          <w:pStyle w:val="Footer"/>
          <w:jc w:val="right"/>
          <w:rPr>
            <w:rFonts w:ascii="Times New Roman" w:hAnsi="Times New Roman" w:cs="Times New Roman"/>
          </w:rPr>
        </w:pPr>
        <w:r w:rsidRPr="004557DB">
          <w:rPr>
            <w:rFonts w:ascii="Times New Roman" w:hAnsi="Times New Roman" w:cs="Times New Roman"/>
          </w:rPr>
          <w:fldChar w:fldCharType="begin"/>
        </w:r>
        <w:r w:rsidRPr="004557DB">
          <w:rPr>
            <w:rFonts w:ascii="Times New Roman" w:hAnsi="Times New Roman" w:cs="Times New Roman"/>
          </w:rPr>
          <w:instrText xml:space="preserve"> PAGE   \* MERGEFORMAT </w:instrText>
        </w:r>
        <w:r w:rsidRPr="004557DB">
          <w:rPr>
            <w:rFonts w:ascii="Times New Roman" w:hAnsi="Times New Roman" w:cs="Times New Roman"/>
          </w:rPr>
          <w:fldChar w:fldCharType="separate"/>
        </w:r>
        <w:r w:rsidR="00226A10">
          <w:rPr>
            <w:rFonts w:ascii="Times New Roman" w:hAnsi="Times New Roman" w:cs="Times New Roman"/>
            <w:noProof/>
          </w:rPr>
          <w:t>9</w:t>
        </w:r>
        <w:r w:rsidRPr="004557DB">
          <w:rPr>
            <w:rFonts w:ascii="Times New Roman" w:hAnsi="Times New Roman" w:cs="Times New Roman"/>
          </w:rPr>
          <w:fldChar w:fldCharType="end"/>
        </w:r>
      </w:p>
    </w:sdtContent>
  </w:sdt>
  <w:p w:rsidR="00BF0725" w:rsidRDefault="00BF07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A10" w:rsidRDefault="00226A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F1F" w:rsidRDefault="00084F1F" w:rsidP="00713A3B">
      <w:pPr>
        <w:spacing w:after="0" w:line="240" w:lineRule="auto"/>
      </w:pPr>
      <w:r>
        <w:separator/>
      </w:r>
    </w:p>
  </w:footnote>
  <w:footnote w:type="continuationSeparator" w:id="0">
    <w:p w:rsidR="00084F1F" w:rsidRDefault="00084F1F" w:rsidP="00713A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A10" w:rsidRDefault="00226A10">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617480"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A10" w:rsidRDefault="00226A10">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617481"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A10" w:rsidRDefault="00226A10">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617479"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340"/>
    <w:multiLevelType w:val="hybridMultilevel"/>
    <w:tmpl w:val="3298725C"/>
    <w:lvl w:ilvl="0" w:tplc="4F06EF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07016F1F"/>
    <w:multiLevelType w:val="hybridMultilevel"/>
    <w:tmpl w:val="A9603D24"/>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
    <w:nsid w:val="08C04E27"/>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23A67C2"/>
    <w:multiLevelType w:val="hybridMultilevel"/>
    <w:tmpl w:val="4782C1DC"/>
    <w:lvl w:ilvl="0" w:tplc="97E253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86278C"/>
    <w:multiLevelType w:val="hybridMultilevel"/>
    <w:tmpl w:val="11ECCBB0"/>
    <w:lvl w:ilvl="0" w:tplc="28CEDD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FC1933"/>
    <w:multiLevelType w:val="hybridMultilevel"/>
    <w:tmpl w:val="F8821B7E"/>
    <w:lvl w:ilvl="0" w:tplc="A45021C6">
      <w:start w:val="1"/>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6">
    <w:nsid w:val="1C1E6B10"/>
    <w:multiLevelType w:val="hybridMultilevel"/>
    <w:tmpl w:val="FF086EDA"/>
    <w:lvl w:ilvl="0" w:tplc="3A82FA16">
      <w:start w:val="1"/>
      <w:numFmt w:val="decimal"/>
      <w:lvlText w:val="%1."/>
      <w:lvlJc w:val="left"/>
      <w:pPr>
        <w:ind w:left="720" w:hanging="360"/>
      </w:pPr>
      <w:rPr>
        <w:rFonts w:ascii="Times New Roman" w:eastAsiaTheme="minorHAnsi" w:hAnsi="Times New Roman" w:cs="Times New Roman"/>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46851EA"/>
    <w:multiLevelType w:val="hybridMultilevel"/>
    <w:tmpl w:val="D5D8402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
    <w:nsid w:val="25CB183B"/>
    <w:multiLevelType w:val="hybridMultilevel"/>
    <w:tmpl w:val="FE56B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C63810"/>
    <w:multiLevelType w:val="multilevel"/>
    <w:tmpl w:val="C4A8DB1A"/>
    <w:lvl w:ilvl="0">
      <w:start w:val="2"/>
      <w:numFmt w:val="decimal"/>
      <w:lvlText w:val="%1."/>
      <w:lvlJc w:val="left"/>
      <w:pPr>
        <w:ind w:left="720" w:hanging="360"/>
      </w:pPr>
      <w:rPr>
        <w:rFonts w:hint="default"/>
      </w:rPr>
    </w:lvl>
    <w:lvl w:ilvl="1">
      <w:start w:val="2"/>
      <w:numFmt w:val="decimal"/>
      <w:isLgl/>
      <w:lvlText w:val="%1.%2"/>
      <w:lvlJc w:val="left"/>
      <w:pPr>
        <w:ind w:left="102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0">
    <w:nsid w:val="30207DF6"/>
    <w:multiLevelType w:val="hybridMultilevel"/>
    <w:tmpl w:val="2EF01A9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16C45B4"/>
    <w:multiLevelType w:val="hybridMultilevel"/>
    <w:tmpl w:val="5A0293AE"/>
    <w:lvl w:ilvl="0" w:tplc="A5C4CF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20F22B8"/>
    <w:multiLevelType w:val="hybridMultilevel"/>
    <w:tmpl w:val="96D60642"/>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1B1172"/>
    <w:multiLevelType w:val="hybridMultilevel"/>
    <w:tmpl w:val="A9603D24"/>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37987A38"/>
    <w:multiLevelType w:val="hybridMultilevel"/>
    <w:tmpl w:val="274AB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39089F"/>
    <w:multiLevelType w:val="multilevel"/>
    <w:tmpl w:val="CFAEF40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174A2B"/>
    <w:multiLevelType w:val="multilevel"/>
    <w:tmpl w:val="3F7AADEA"/>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6"/>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7">
    <w:nsid w:val="3AAF7C98"/>
    <w:multiLevelType w:val="hybridMultilevel"/>
    <w:tmpl w:val="63F40FC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3B917BDF"/>
    <w:multiLevelType w:val="multilevel"/>
    <w:tmpl w:val="F70C1632"/>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3E9A66EF"/>
    <w:multiLevelType w:val="hybridMultilevel"/>
    <w:tmpl w:val="E4C0182E"/>
    <w:lvl w:ilvl="0" w:tplc="6FF8DEB8">
      <w:start w:val="1"/>
      <w:numFmt w:val="decimal"/>
      <w:lvlText w:val="%1)"/>
      <w:lvlJc w:val="left"/>
      <w:pPr>
        <w:ind w:left="2421" w:hanging="360"/>
      </w:pPr>
      <w:rPr>
        <w:rFonts w:hint="default"/>
      </w:r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20">
    <w:nsid w:val="3EC544E8"/>
    <w:multiLevelType w:val="hybridMultilevel"/>
    <w:tmpl w:val="954AD7F8"/>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1">
    <w:nsid w:val="448D0CA2"/>
    <w:multiLevelType w:val="hybridMultilevel"/>
    <w:tmpl w:val="9B324AAA"/>
    <w:lvl w:ilvl="0" w:tplc="97E2539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4CC7EC5"/>
    <w:multiLevelType w:val="hybridMultilevel"/>
    <w:tmpl w:val="8EAA82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7B2FBA"/>
    <w:multiLevelType w:val="hybridMultilevel"/>
    <w:tmpl w:val="AEA8F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F86BAD"/>
    <w:multiLevelType w:val="hybridMultilevel"/>
    <w:tmpl w:val="9ED2612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nsid w:val="4D724B4A"/>
    <w:multiLevelType w:val="hybridMultilevel"/>
    <w:tmpl w:val="1876C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7F3A20"/>
    <w:multiLevelType w:val="hybridMultilevel"/>
    <w:tmpl w:val="23106B1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E000BDA"/>
    <w:multiLevelType w:val="hybridMultilevel"/>
    <w:tmpl w:val="8D60466E"/>
    <w:lvl w:ilvl="0" w:tplc="E396A266">
      <w:start w:val="1"/>
      <w:numFmt w:val="decimal"/>
      <w:lvlText w:val="%1."/>
      <w:lvlJc w:val="left"/>
      <w:pPr>
        <w:ind w:left="1080" w:hanging="360"/>
      </w:pPr>
      <w:rPr>
        <w:rFonts w:asciiTheme="minorHAnsi" w:hAnsiTheme="minorHAnsi" w:cstheme="minorBidi" w:hint="default"/>
        <w:b/>
        <w:sz w:val="2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1FD13FD"/>
    <w:multiLevelType w:val="hybridMultilevel"/>
    <w:tmpl w:val="3F74C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A8428F"/>
    <w:multiLevelType w:val="hybridMultilevel"/>
    <w:tmpl w:val="C0004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87519C"/>
    <w:multiLevelType w:val="hybridMultilevel"/>
    <w:tmpl w:val="2D125734"/>
    <w:lvl w:ilvl="0" w:tplc="0AC801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04510B1"/>
    <w:multiLevelType w:val="hybridMultilevel"/>
    <w:tmpl w:val="F49C9E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E90DF1"/>
    <w:multiLevelType w:val="hybridMultilevel"/>
    <w:tmpl w:val="0D90A4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243635"/>
    <w:multiLevelType w:val="multilevel"/>
    <w:tmpl w:val="8F2E74EE"/>
    <w:lvl w:ilvl="0">
      <w:start w:val="1"/>
      <w:numFmt w:val="decimal"/>
      <w:lvlText w:val="%1."/>
      <w:lvlJc w:val="left"/>
      <w:pPr>
        <w:ind w:left="720" w:hanging="360"/>
      </w:pPr>
    </w:lvl>
    <w:lvl w:ilvl="1">
      <w:start w:val="1"/>
      <w:numFmt w:val="decimal"/>
      <w:isLgl/>
      <w:lvlText w:val="%1.%2"/>
      <w:lvlJc w:val="left"/>
      <w:pPr>
        <w:ind w:left="1035" w:hanging="67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70D26BD"/>
    <w:multiLevelType w:val="multilevel"/>
    <w:tmpl w:val="13D4F646"/>
    <w:lvl w:ilvl="0">
      <w:start w:val="1"/>
      <w:numFmt w:val="lowerLetter"/>
      <w:lvlText w:val="%1."/>
      <w:lvlJc w:val="left"/>
      <w:pPr>
        <w:ind w:left="1080" w:hanging="360"/>
      </w:pPr>
      <w:rPr>
        <w:rFonts w:ascii="Times New Roman" w:eastAsiaTheme="minorEastAsia" w:hAnsi="Times New Roman" w:cs="Times New Roman"/>
      </w:rPr>
    </w:lvl>
    <w:lvl w:ilvl="1">
      <w:start w:val="1"/>
      <w:numFmt w:val="decimal"/>
      <w:isLgl/>
      <w:lvlText w:val="%1.%2"/>
      <w:lvlJc w:val="left"/>
      <w:pPr>
        <w:ind w:left="1485" w:hanging="765"/>
      </w:pPr>
      <w:rPr>
        <w:rFonts w:hint="default"/>
      </w:rPr>
    </w:lvl>
    <w:lvl w:ilvl="2">
      <w:start w:val="1"/>
      <w:numFmt w:val="decimal"/>
      <w:isLgl/>
      <w:lvlText w:val="%1.%2.%3"/>
      <w:lvlJc w:val="left"/>
      <w:pPr>
        <w:ind w:left="1485" w:hanging="765"/>
      </w:pPr>
      <w:rPr>
        <w:rFonts w:hint="default"/>
      </w:rPr>
    </w:lvl>
    <w:lvl w:ilvl="3">
      <w:start w:val="5"/>
      <w:numFmt w:val="decimal"/>
      <w:isLgl/>
      <w:lvlText w:val="%1.%2.%3.%4"/>
      <w:lvlJc w:val="left"/>
      <w:pPr>
        <w:ind w:left="1485" w:hanging="765"/>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nsid w:val="67DD63CF"/>
    <w:multiLevelType w:val="hybridMultilevel"/>
    <w:tmpl w:val="B35C6EA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6E6D2C7B"/>
    <w:multiLevelType w:val="hybridMultilevel"/>
    <w:tmpl w:val="5940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9D4443"/>
    <w:multiLevelType w:val="hybridMultilevel"/>
    <w:tmpl w:val="EE8CFA9E"/>
    <w:lvl w:ilvl="0" w:tplc="1FDA33A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8">
    <w:nsid w:val="7A403E8A"/>
    <w:multiLevelType w:val="multilevel"/>
    <w:tmpl w:val="D83AEAF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F5E10CD"/>
    <w:multiLevelType w:val="multilevel"/>
    <w:tmpl w:val="9AA426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8"/>
  </w:num>
  <w:num w:numId="3">
    <w:abstractNumId w:val="15"/>
  </w:num>
  <w:num w:numId="4">
    <w:abstractNumId w:val="23"/>
  </w:num>
  <w:num w:numId="5">
    <w:abstractNumId w:val="12"/>
  </w:num>
  <w:num w:numId="6">
    <w:abstractNumId w:val="18"/>
  </w:num>
  <w:num w:numId="7">
    <w:abstractNumId w:val="38"/>
  </w:num>
  <w:num w:numId="8">
    <w:abstractNumId w:val="24"/>
  </w:num>
  <w:num w:numId="9">
    <w:abstractNumId w:val="33"/>
  </w:num>
  <w:num w:numId="10">
    <w:abstractNumId w:val="31"/>
  </w:num>
  <w:num w:numId="11">
    <w:abstractNumId w:val="30"/>
  </w:num>
  <w:num w:numId="12">
    <w:abstractNumId w:val="32"/>
  </w:num>
  <w:num w:numId="13">
    <w:abstractNumId w:val="34"/>
  </w:num>
  <w:num w:numId="14">
    <w:abstractNumId w:val="4"/>
  </w:num>
  <w:num w:numId="15">
    <w:abstractNumId w:val="3"/>
  </w:num>
  <w:num w:numId="16">
    <w:abstractNumId w:val="11"/>
  </w:num>
  <w:num w:numId="17">
    <w:abstractNumId w:val="21"/>
  </w:num>
  <w:num w:numId="18">
    <w:abstractNumId w:val="35"/>
  </w:num>
  <w:num w:numId="19">
    <w:abstractNumId w:val="29"/>
  </w:num>
  <w:num w:numId="20">
    <w:abstractNumId w:val="9"/>
  </w:num>
  <w:num w:numId="21">
    <w:abstractNumId w:val="27"/>
  </w:num>
  <w:num w:numId="22">
    <w:abstractNumId w:val="0"/>
  </w:num>
  <w:num w:numId="23">
    <w:abstractNumId w:val="26"/>
  </w:num>
  <w:num w:numId="24">
    <w:abstractNumId w:val="10"/>
  </w:num>
  <w:num w:numId="25">
    <w:abstractNumId w:val="20"/>
  </w:num>
  <w:num w:numId="26">
    <w:abstractNumId w:val="36"/>
  </w:num>
  <w:num w:numId="27">
    <w:abstractNumId w:val="7"/>
  </w:num>
  <w:num w:numId="28">
    <w:abstractNumId w:val="5"/>
  </w:num>
  <w:num w:numId="29">
    <w:abstractNumId w:val="19"/>
  </w:num>
  <w:num w:numId="30">
    <w:abstractNumId w:val="1"/>
  </w:num>
  <w:num w:numId="31">
    <w:abstractNumId w:val="17"/>
  </w:num>
  <w:num w:numId="32">
    <w:abstractNumId w:val="13"/>
  </w:num>
  <w:num w:numId="33">
    <w:abstractNumId w:val="2"/>
  </w:num>
  <w:num w:numId="34">
    <w:abstractNumId w:val="16"/>
  </w:num>
  <w:num w:numId="35">
    <w:abstractNumId w:val="22"/>
  </w:num>
  <w:num w:numId="36">
    <w:abstractNumId w:val="28"/>
  </w:num>
  <w:num w:numId="37">
    <w:abstractNumId w:val="14"/>
  </w:num>
  <w:num w:numId="38">
    <w:abstractNumId w:val="25"/>
  </w:num>
  <w:num w:numId="39">
    <w:abstractNumId w:val="6"/>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13A3B"/>
    <w:rsid w:val="00000B24"/>
    <w:rsid w:val="00042FF6"/>
    <w:rsid w:val="00047027"/>
    <w:rsid w:val="00084F1F"/>
    <w:rsid w:val="000A2A73"/>
    <w:rsid w:val="000B2D34"/>
    <w:rsid w:val="000C2374"/>
    <w:rsid w:val="000C3B9C"/>
    <w:rsid w:val="000C4514"/>
    <w:rsid w:val="000E2E59"/>
    <w:rsid w:val="000F27E4"/>
    <w:rsid w:val="000F3FD9"/>
    <w:rsid w:val="00123689"/>
    <w:rsid w:val="00124CD0"/>
    <w:rsid w:val="00156354"/>
    <w:rsid w:val="00167E86"/>
    <w:rsid w:val="0018422F"/>
    <w:rsid w:val="001851E7"/>
    <w:rsid w:val="00190469"/>
    <w:rsid w:val="001A0B36"/>
    <w:rsid w:val="001A2E95"/>
    <w:rsid w:val="001B7907"/>
    <w:rsid w:val="001E39F8"/>
    <w:rsid w:val="001F46B7"/>
    <w:rsid w:val="00201282"/>
    <w:rsid w:val="00212810"/>
    <w:rsid w:val="00214D1E"/>
    <w:rsid w:val="002168B6"/>
    <w:rsid w:val="00226A10"/>
    <w:rsid w:val="00227840"/>
    <w:rsid w:val="00235599"/>
    <w:rsid w:val="00272766"/>
    <w:rsid w:val="00287FB4"/>
    <w:rsid w:val="002B0632"/>
    <w:rsid w:val="002B7684"/>
    <w:rsid w:val="002C1C0E"/>
    <w:rsid w:val="002C7F34"/>
    <w:rsid w:val="002D59E1"/>
    <w:rsid w:val="002E2623"/>
    <w:rsid w:val="00306041"/>
    <w:rsid w:val="00322D62"/>
    <w:rsid w:val="0032713D"/>
    <w:rsid w:val="00346331"/>
    <w:rsid w:val="00360A51"/>
    <w:rsid w:val="0036716B"/>
    <w:rsid w:val="003820AC"/>
    <w:rsid w:val="003B1A54"/>
    <w:rsid w:val="003C2A2D"/>
    <w:rsid w:val="003E6022"/>
    <w:rsid w:val="003E702A"/>
    <w:rsid w:val="003F27F2"/>
    <w:rsid w:val="00401586"/>
    <w:rsid w:val="00405BDC"/>
    <w:rsid w:val="0040693E"/>
    <w:rsid w:val="0041112D"/>
    <w:rsid w:val="0041798B"/>
    <w:rsid w:val="00421D04"/>
    <w:rsid w:val="00423475"/>
    <w:rsid w:val="00430A6E"/>
    <w:rsid w:val="004557DB"/>
    <w:rsid w:val="00463C34"/>
    <w:rsid w:val="00463DC5"/>
    <w:rsid w:val="004649A9"/>
    <w:rsid w:val="004743D6"/>
    <w:rsid w:val="004A72B9"/>
    <w:rsid w:val="004C6A1B"/>
    <w:rsid w:val="00540959"/>
    <w:rsid w:val="00542B15"/>
    <w:rsid w:val="00572F35"/>
    <w:rsid w:val="00575F5D"/>
    <w:rsid w:val="0059256D"/>
    <w:rsid w:val="005A1BDC"/>
    <w:rsid w:val="005A2106"/>
    <w:rsid w:val="005B3E13"/>
    <w:rsid w:val="005B41AF"/>
    <w:rsid w:val="005B7A8D"/>
    <w:rsid w:val="006138A9"/>
    <w:rsid w:val="006347A1"/>
    <w:rsid w:val="0064753E"/>
    <w:rsid w:val="0065034B"/>
    <w:rsid w:val="006624AA"/>
    <w:rsid w:val="006717BC"/>
    <w:rsid w:val="00676F10"/>
    <w:rsid w:val="0067756C"/>
    <w:rsid w:val="006808EE"/>
    <w:rsid w:val="00691311"/>
    <w:rsid w:val="00692CBD"/>
    <w:rsid w:val="00693716"/>
    <w:rsid w:val="006A4F9F"/>
    <w:rsid w:val="006E4D4B"/>
    <w:rsid w:val="006E58BC"/>
    <w:rsid w:val="006F411E"/>
    <w:rsid w:val="00701C71"/>
    <w:rsid w:val="00713A3B"/>
    <w:rsid w:val="00717746"/>
    <w:rsid w:val="007267F9"/>
    <w:rsid w:val="00732CF4"/>
    <w:rsid w:val="00762501"/>
    <w:rsid w:val="00770E0E"/>
    <w:rsid w:val="007760B9"/>
    <w:rsid w:val="00796B4B"/>
    <w:rsid w:val="007A13BA"/>
    <w:rsid w:val="007A14E4"/>
    <w:rsid w:val="007A3D30"/>
    <w:rsid w:val="007B5477"/>
    <w:rsid w:val="007D1E87"/>
    <w:rsid w:val="007F4E8F"/>
    <w:rsid w:val="00803E68"/>
    <w:rsid w:val="00811F7B"/>
    <w:rsid w:val="00833562"/>
    <w:rsid w:val="00847A22"/>
    <w:rsid w:val="008568CF"/>
    <w:rsid w:val="00861570"/>
    <w:rsid w:val="0086246A"/>
    <w:rsid w:val="008761F9"/>
    <w:rsid w:val="0089674F"/>
    <w:rsid w:val="008A330B"/>
    <w:rsid w:val="008B53ED"/>
    <w:rsid w:val="008B6CFB"/>
    <w:rsid w:val="008D573A"/>
    <w:rsid w:val="00942C86"/>
    <w:rsid w:val="00947389"/>
    <w:rsid w:val="009632A2"/>
    <w:rsid w:val="009772C3"/>
    <w:rsid w:val="009B07E7"/>
    <w:rsid w:val="009B430C"/>
    <w:rsid w:val="009F5714"/>
    <w:rsid w:val="00A45E0D"/>
    <w:rsid w:val="00A846AC"/>
    <w:rsid w:val="00A863A6"/>
    <w:rsid w:val="00A92375"/>
    <w:rsid w:val="00A924A2"/>
    <w:rsid w:val="00AB468B"/>
    <w:rsid w:val="00AC0A69"/>
    <w:rsid w:val="00AC4504"/>
    <w:rsid w:val="00AC62D7"/>
    <w:rsid w:val="00AE67A9"/>
    <w:rsid w:val="00B04611"/>
    <w:rsid w:val="00B05989"/>
    <w:rsid w:val="00B176EA"/>
    <w:rsid w:val="00B253AB"/>
    <w:rsid w:val="00B408D0"/>
    <w:rsid w:val="00B96B9B"/>
    <w:rsid w:val="00BA51F5"/>
    <w:rsid w:val="00BD45F8"/>
    <w:rsid w:val="00BD5B1B"/>
    <w:rsid w:val="00BE7899"/>
    <w:rsid w:val="00BF0208"/>
    <w:rsid w:val="00BF0725"/>
    <w:rsid w:val="00BF1140"/>
    <w:rsid w:val="00BF148B"/>
    <w:rsid w:val="00C15E97"/>
    <w:rsid w:val="00C1705B"/>
    <w:rsid w:val="00C25BF0"/>
    <w:rsid w:val="00C408DE"/>
    <w:rsid w:val="00C7018D"/>
    <w:rsid w:val="00CA324E"/>
    <w:rsid w:val="00CC32F0"/>
    <w:rsid w:val="00D04C5D"/>
    <w:rsid w:val="00D27211"/>
    <w:rsid w:val="00D57A44"/>
    <w:rsid w:val="00D62EFF"/>
    <w:rsid w:val="00D729AF"/>
    <w:rsid w:val="00DF0695"/>
    <w:rsid w:val="00DF2211"/>
    <w:rsid w:val="00E15CA1"/>
    <w:rsid w:val="00E1753C"/>
    <w:rsid w:val="00E52AFF"/>
    <w:rsid w:val="00E646F3"/>
    <w:rsid w:val="00E737E2"/>
    <w:rsid w:val="00E86732"/>
    <w:rsid w:val="00E86C54"/>
    <w:rsid w:val="00EA2205"/>
    <w:rsid w:val="00EC40DB"/>
    <w:rsid w:val="00EE5F2A"/>
    <w:rsid w:val="00EF26D4"/>
    <w:rsid w:val="00EF63F1"/>
    <w:rsid w:val="00EF7DB8"/>
    <w:rsid w:val="00F03313"/>
    <w:rsid w:val="00F05AF5"/>
    <w:rsid w:val="00F31567"/>
    <w:rsid w:val="00F43CD8"/>
    <w:rsid w:val="00F458C3"/>
    <w:rsid w:val="00F62511"/>
    <w:rsid w:val="00F907DE"/>
    <w:rsid w:val="00F94D96"/>
    <w:rsid w:val="00FA5D81"/>
    <w:rsid w:val="00FC1BE2"/>
    <w:rsid w:val="00FC4557"/>
    <w:rsid w:val="00FF60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A3B"/>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713A3B"/>
    <w:pPr>
      <w:ind w:left="720"/>
      <w:contextualSpacing/>
    </w:pPr>
    <w:rPr>
      <w:lang w:val="en-US"/>
    </w:rPr>
  </w:style>
  <w:style w:type="paragraph" w:customStyle="1" w:styleId="Default">
    <w:name w:val="Default"/>
    <w:rsid w:val="00713A3B"/>
    <w:pPr>
      <w:autoSpaceDE w:val="0"/>
      <w:autoSpaceDN w:val="0"/>
      <w:adjustRightInd w:val="0"/>
      <w:spacing w:after="0" w:line="240" w:lineRule="auto"/>
    </w:pPr>
    <w:rPr>
      <w:rFonts w:ascii="Times New Roman" w:eastAsiaTheme="minorEastAsia" w:hAnsi="Times New Roman" w:cs="Times New Roman"/>
      <w:color w:val="000000"/>
      <w:sz w:val="24"/>
      <w:szCs w:val="24"/>
      <w:lang w:eastAsia="id-ID"/>
    </w:rPr>
  </w:style>
  <w:style w:type="table" w:styleId="TableGrid">
    <w:name w:val="Table Grid"/>
    <w:basedOn w:val="TableNormal"/>
    <w:uiPriority w:val="59"/>
    <w:rsid w:val="00713A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713A3B"/>
    <w:rPr>
      <w:color w:val="0000FF" w:themeColor="hyperlink"/>
      <w:u w:val="single"/>
    </w:rPr>
  </w:style>
  <w:style w:type="character" w:customStyle="1" w:styleId="ListParagraphChar">
    <w:name w:val="List Paragraph Char"/>
    <w:aliases w:val="skripsi Char"/>
    <w:basedOn w:val="DefaultParagraphFont"/>
    <w:link w:val="ListParagraph"/>
    <w:uiPriority w:val="34"/>
    <w:rsid w:val="00713A3B"/>
    <w:rPr>
      <w:rFonts w:eastAsiaTheme="minorEastAsia"/>
      <w:lang w:eastAsia="id-ID"/>
    </w:rPr>
  </w:style>
  <w:style w:type="paragraph" w:styleId="Footer">
    <w:name w:val="footer"/>
    <w:basedOn w:val="Normal"/>
    <w:link w:val="FooterChar"/>
    <w:uiPriority w:val="99"/>
    <w:unhideWhenUsed/>
    <w:rsid w:val="00713A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3A3B"/>
    <w:rPr>
      <w:rFonts w:eastAsiaTheme="minorEastAsia"/>
      <w:lang w:val="id-ID" w:eastAsia="id-ID"/>
    </w:rPr>
  </w:style>
  <w:style w:type="paragraph" w:styleId="Header">
    <w:name w:val="header"/>
    <w:basedOn w:val="Normal"/>
    <w:link w:val="HeaderChar"/>
    <w:uiPriority w:val="99"/>
    <w:unhideWhenUsed/>
    <w:rsid w:val="00713A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3A3B"/>
    <w:rPr>
      <w:rFonts w:eastAsiaTheme="minorEastAsia"/>
      <w:lang w:val="id-ID" w:eastAsia="id-ID"/>
    </w:rPr>
  </w:style>
  <w:style w:type="paragraph" w:styleId="BalloonText">
    <w:name w:val="Balloon Text"/>
    <w:basedOn w:val="Normal"/>
    <w:link w:val="BalloonTextChar"/>
    <w:uiPriority w:val="99"/>
    <w:semiHidden/>
    <w:unhideWhenUsed/>
    <w:rsid w:val="00713A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A3B"/>
    <w:rPr>
      <w:rFonts w:ascii="Tahoma" w:eastAsiaTheme="minorEastAsia" w:hAnsi="Tahoma" w:cs="Tahoma"/>
      <w:sz w:val="16"/>
      <w:szCs w:val="16"/>
      <w:lang w:val="id-ID" w:eastAsia="id-ID"/>
    </w:rPr>
  </w:style>
  <w:style w:type="character" w:customStyle="1" w:styleId="apple-converted-space">
    <w:name w:val="apple-converted-space"/>
    <w:rsid w:val="00322D62"/>
    <w:rPr>
      <w:rFonts w:cs="Times New Roman"/>
    </w:rPr>
  </w:style>
  <w:style w:type="paragraph" w:styleId="NoSpacing">
    <w:name w:val="No Spacing"/>
    <w:uiPriority w:val="1"/>
    <w:qFormat/>
    <w:rsid w:val="003F27F2"/>
    <w:pPr>
      <w:spacing w:after="0" w:line="240" w:lineRule="auto"/>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ni.co.i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65E93-1A02-4673-922C-9DF7512AD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9</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dc:creator>
  <cp:lastModifiedBy>Teguh</cp:lastModifiedBy>
  <cp:revision>7</cp:revision>
  <cp:lastPrinted>2017-07-12T07:08:00Z</cp:lastPrinted>
  <dcterms:created xsi:type="dcterms:W3CDTF">2015-05-12T00:21:00Z</dcterms:created>
  <dcterms:modified xsi:type="dcterms:W3CDTF">2017-07-12T07:08:00Z</dcterms:modified>
</cp:coreProperties>
</file>